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C6150" w14:textId="77777777" w:rsidR="00A226B9" w:rsidRDefault="004D11CD">
      <w:pPr>
        <w:spacing w:before="600"/>
        <w:jc w:val="center"/>
      </w:pPr>
      <w:r>
        <w:rPr>
          <w:b/>
          <w:color w:val="1F4E78"/>
          <w:sz w:val="56"/>
        </w:rPr>
        <w:t>AQA GCSE 3D DESIGN</w:t>
      </w:r>
    </w:p>
    <w:p w14:paraId="385E3000" w14:textId="77777777" w:rsidR="00A226B9" w:rsidRDefault="004D11CD">
      <w:pPr>
        <w:jc w:val="center"/>
      </w:pPr>
      <w:r>
        <w:rPr>
          <w:b/>
          <w:color w:val="5B9BD5"/>
          <w:sz w:val="48"/>
        </w:rPr>
        <w:t>Transition Work</w:t>
      </w:r>
    </w:p>
    <w:p w14:paraId="10644619" w14:textId="77777777" w:rsidR="00A226B9" w:rsidRDefault="004D11CD">
      <w:pPr>
        <w:jc w:val="center"/>
      </w:pPr>
      <w:r>
        <w:rPr>
          <w:b/>
        </w:rPr>
        <w:t>Year 10 into Year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4"/>
        <w:gridCol w:w="7488"/>
      </w:tblGrid>
      <w:tr w:rsidR="00A226B9" w14:paraId="4D1FFABC" w14:textId="77777777" w:rsidTr="006F21B3">
        <w:trPr>
          <w:cantSplit/>
          <w:jc w:val="center"/>
        </w:trPr>
        <w:tc>
          <w:tcPr>
            <w:tcW w:w="2304" w:type="dxa"/>
            <w:shd w:val="clear" w:color="auto" w:fill="D9EAF7"/>
            <w:tcMar>
              <w:top w:w="100" w:type="dxa"/>
              <w:left w:w="100" w:type="dxa"/>
              <w:bottom w:w="100" w:type="dxa"/>
              <w:right w:w="100" w:type="dxa"/>
            </w:tcMar>
          </w:tcPr>
          <w:p w14:paraId="71E1D53E" w14:textId="77777777" w:rsidR="00A226B9" w:rsidRDefault="004D11CD">
            <w:r>
              <w:rPr>
                <w:b/>
              </w:rPr>
              <w:t>Student name</w:t>
            </w:r>
          </w:p>
        </w:tc>
        <w:tc>
          <w:tcPr>
            <w:tcW w:w="7488" w:type="dxa"/>
            <w:tcMar>
              <w:top w:w="100" w:type="dxa"/>
              <w:left w:w="100" w:type="dxa"/>
              <w:bottom w:w="100" w:type="dxa"/>
              <w:right w:w="100" w:type="dxa"/>
            </w:tcMar>
          </w:tcPr>
          <w:p w14:paraId="7FBE9325" w14:textId="77777777" w:rsidR="00A226B9" w:rsidRDefault="00A226B9"/>
        </w:tc>
      </w:tr>
      <w:tr w:rsidR="00A226B9" w14:paraId="59D5209C" w14:textId="77777777" w:rsidTr="006F21B3">
        <w:trPr>
          <w:cantSplit/>
          <w:jc w:val="center"/>
        </w:trPr>
        <w:tc>
          <w:tcPr>
            <w:tcW w:w="2304" w:type="dxa"/>
            <w:shd w:val="clear" w:color="auto" w:fill="D9EAF7"/>
            <w:tcMar>
              <w:top w:w="100" w:type="dxa"/>
              <w:left w:w="100" w:type="dxa"/>
              <w:bottom w:w="100" w:type="dxa"/>
              <w:right w:w="100" w:type="dxa"/>
            </w:tcMar>
          </w:tcPr>
          <w:p w14:paraId="5EE2E7B8" w14:textId="77777777" w:rsidR="00A226B9" w:rsidRDefault="004D11CD">
            <w:r>
              <w:rPr>
                <w:b/>
              </w:rPr>
              <w:t>Current year group</w:t>
            </w:r>
          </w:p>
        </w:tc>
        <w:tc>
          <w:tcPr>
            <w:tcW w:w="7488" w:type="dxa"/>
            <w:tcMar>
              <w:top w:w="100" w:type="dxa"/>
              <w:left w:w="100" w:type="dxa"/>
              <w:bottom w:w="100" w:type="dxa"/>
              <w:right w:w="100" w:type="dxa"/>
            </w:tcMar>
          </w:tcPr>
          <w:p w14:paraId="41E06D7D" w14:textId="77777777" w:rsidR="00A226B9" w:rsidRDefault="00A226B9"/>
        </w:tc>
      </w:tr>
      <w:tr w:rsidR="00A226B9" w14:paraId="69F81DF2" w14:textId="77777777" w:rsidTr="006F21B3">
        <w:trPr>
          <w:cantSplit/>
          <w:jc w:val="center"/>
        </w:trPr>
        <w:tc>
          <w:tcPr>
            <w:tcW w:w="2304" w:type="dxa"/>
            <w:shd w:val="clear" w:color="auto" w:fill="D9EAF7"/>
            <w:tcMar>
              <w:top w:w="100" w:type="dxa"/>
              <w:left w:w="100" w:type="dxa"/>
              <w:bottom w:w="100" w:type="dxa"/>
              <w:right w:w="100" w:type="dxa"/>
            </w:tcMar>
          </w:tcPr>
          <w:p w14:paraId="6050F675" w14:textId="77777777" w:rsidR="00A226B9" w:rsidRDefault="004D11CD">
            <w:r>
              <w:rPr>
                <w:b/>
              </w:rPr>
              <w:t>Class / teacher</w:t>
            </w:r>
          </w:p>
        </w:tc>
        <w:tc>
          <w:tcPr>
            <w:tcW w:w="7488" w:type="dxa"/>
            <w:tcMar>
              <w:top w:w="100" w:type="dxa"/>
              <w:left w:w="100" w:type="dxa"/>
              <w:bottom w:w="100" w:type="dxa"/>
              <w:right w:w="100" w:type="dxa"/>
            </w:tcMar>
          </w:tcPr>
          <w:p w14:paraId="1D0BD507" w14:textId="77777777" w:rsidR="00A226B9" w:rsidRDefault="00A226B9"/>
        </w:tc>
      </w:tr>
      <w:tr w:rsidR="00A226B9" w14:paraId="2DB7F063" w14:textId="77777777" w:rsidTr="006F21B3">
        <w:trPr>
          <w:cantSplit/>
          <w:jc w:val="center"/>
        </w:trPr>
        <w:tc>
          <w:tcPr>
            <w:tcW w:w="2304" w:type="dxa"/>
            <w:shd w:val="clear" w:color="auto" w:fill="D9EAF7"/>
            <w:tcMar>
              <w:top w:w="100" w:type="dxa"/>
              <w:left w:w="100" w:type="dxa"/>
              <w:bottom w:w="100" w:type="dxa"/>
              <w:right w:w="100" w:type="dxa"/>
            </w:tcMar>
          </w:tcPr>
          <w:p w14:paraId="6EA1B3CA" w14:textId="77777777" w:rsidR="00A226B9" w:rsidRDefault="004D11CD">
            <w:r>
              <w:rPr>
                <w:b/>
              </w:rPr>
              <w:t>Date completed</w:t>
            </w:r>
          </w:p>
        </w:tc>
        <w:tc>
          <w:tcPr>
            <w:tcW w:w="7488" w:type="dxa"/>
            <w:tcMar>
              <w:top w:w="100" w:type="dxa"/>
              <w:left w:w="100" w:type="dxa"/>
              <w:bottom w:w="100" w:type="dxa"/>
              <w:right w:w="100" w:type="dxa"/>
            </w:tcMar>
          </w:tcPr>
          <w:p w14:paraId="4C7B3548" w14:textId="77777777" w:rsidR="00A226B9" w:rsidRDefault="00A226B9"/>
        </w:tc>
      </w:tr>
    </w:tbl>
    <w:p w14:paraId="048DC8A8" w14:textId="77777777" w:rsidR="00A226B9" w:rsidRDefault="00A226B9"/>
    <w:tbl>
      <w:tblPr>
        <w:tblW w:w="0" w:type="auto"/>
        <w:jc w:val="center"/>
        <w:tblLook w:val="04A0" w:firstRow="1" w:lastRow="0" w:firstColumn="1" w:lastColumn="0" w:noHBand="0" w:noVBand="1"/>
      </w:tblPr>
      <w:tblGrid>
        <w:gridCol w:w="10368"/>
      </w:tblGrid>
      <w:tr w:rsidR="00A226B9" w14:paraId="0D288B68" w14:textId="77777777">
        <w:trPr>
          <w:cantSplit/>
          <w:jc w:val="center"/>
        </w:trPr>
        <w:tc>
          <w:tcPr>
            <w:tcW w:w="10368" w:type="dxa"/>
            <w:shd w:val="clear" w:color="auto" w:fill="5B9BD5"/>
            <w:tcMar>
              <w:top w:w="100" w:type="dxa"/>
              <w:left w:w="120" w:type="dxa"/>
              <w:bottom w:w="80" w:type="dxa"/>
              <w:right w:w="120" w:type="dxa"/>
            </w:tcMar>
          </w:tcPr>
          <w:p w14:paraId="4E577B78" w14:textId="77777777" w:rsidR="00A226B9" w:rsidRDefault="004D11CD">
            <w:r>
              <w:rPr>
                <w:b/>
                <w:color w:val="FFFFFF"/>
              </w:rPr>
              <w:t>Purpose of this work</w:t>
            </w:r>
          </w:p>
        </w:tc>
      </w:tr>
      <w:tr w:rsidR="00A226B9" w14:paraId="1DCFF2DC" w14:textId="77777777">
        <w:trPr>
          <w:cantSplit/>
          <w:jc w:val="center"/>
        </w:trPr>
        <w:tc>
          <w:tcPr>
            <w:tcW w:w="10368" w:type="dxa"/>
            <w:shd w:val="clear" w:color="auto" w:fill="EAF2F8"/>
            <w:tcMar>
              <w:top w:w="120" w:type="dxa"/>
              <w:left w:w="120" w:type="dxa"/>
              <w:bottom w:w="120" w:type="dxa"/>
              <w:right w:w="120" w:type="dxa"/>
            </w:tcMar>
          </w:tcPr>
          <w:p w14:paraId="6778BBF7" w14:textId="77777777" w:rsidR="00A226B9" w:rsidRDefault="004D11CD">
            <w:r>
              <w:t>These activities will help you begin the next academic year confidently. They develop the research, drawing, modelling, annotation and evaluation skills used throughout AQA GCSE 3D Design. Complete the work independently and present it neatly. Bring it to your first lesson in September.</w:t>
            </w:r>
          </w:p>
        </w:tc>
      </w:tr>
    </w:tbl>
    <w:p w14:paraId="4DA4ACA0" w14:textId="77777777" w:rsidR="00A226B9" w:rsidRDefault="00A226B9">
      <w:pPr>
        <w:spacing w:after="0"/>
      </w:pPr>
    </w:p>
    <w:tbl>
      <w:tblPr>
        <w:tblW w:w="0" w:type="auto"/>
        <w:jc w:val="center"/>
        <w:tblLook w:val="04A0" w:firstRow="1" w:lastRow="0" w:firstColumn="1" w:lastColumn="0" w:noHBand="0" w:noVBand="1"/>
      </w:tblPr>
      <w:tblGrid>
        <w:gridCol w:w="10368"/>
      </w:tblGrid>
      <w:tr w:rsidR="00A226B9" w14:paraId="4CB86211" w14:textId="77777777">
        <w:trPr>
          <w:cantSplit/>
          <w:jc w:val="center"/>
        </w:trPr>
        <w:tc>
          <w:tcPr>
            <w:tcW w:w="10368" w:type="dxa"/>
            <w:shd w:val="clear" w:color="auto" w:fill="D9EAF7"/>
            <w:tcMar>
              <w:top w:w="100" w:type="dxa"/>
              <w:left w:w="130" w:type="dxa"/>
              <w:bottom w:w="100" w:type="dxa"/>
              <w:right w:w="130" w:type="dxa"/>
            </w:tcMar>
          </w:tcPr>
          <w:p w14:paraId="417F53A3" w14:textId="77777777" w:rsidR="00A226B9" w:rsidRDefault="004D11CD">
            <w:r>
              <w:rPr>
                <w:b/>
                <w:color w:val="1F4E78"/>
                <w:sz w:val="24"/>
              </w:rPr>
              <w:t>What good work should show</w:t>
            </w:r>
          </w:p>
        </w:tc>
      </w:tr>
    </w:tbl>
    <w:p w14:paraId="5896F573" w14:textId="77777777" w:rsidR="00A226B9" w:rsidRDefault="00A226B9">
      <w:pPr>
        <w:spacing w:after="0"/>
      </w:pPr>
    </w:p>
    <w:p w14:paraId="32531D5C" w14:textId="77777777" w:rsidR="00A226B9" w:rsidRDefault="004D11CD">
      <w:pPr>
        <w:spacing w:after="60"/>
        <w:ind w:left="288"/>
      </w:pPr>
      <w:r>
        <w:rPr>
          <w:b/>
        </w:rPr>
        <w:t>☐</w:t>
      </w:r>
      <w:r>
        <w:rPr>
          <w:b/>
        </w:rPr>
        <w:t xml:space="preserve"> </w:t>
      </w:r>
      <w:r>
        <w:t>Clear, well-organised pages with headings and labels.</w:t>
      </w:r>
    </w:p>
    <w:p w14:paraId="399A316F" w14:textId="77777777" w:rsidR="00A226B9" w:rsidRDefault="004D11CD">
      <w:pPr>
        <w:spacing w:after="60"/>
        <w:ind w:left="288"/>
      </w:pPr>
      <w:r>
        <w:rPr>
          <w:b/>
        </w:rPr>
        <w:t>☐</w:t>
      </w:r>
      <w:r>
        <w:rPr>
          <w:b/>
        </w:rPr>
        <w:t xml:space="preserve"> </w:t>
      </w:r>
      <w:r>
        <w:t>Visual research that has been analysed, not simply copied.</w:t>
      </w:r>
    </w:p>
    <w:p w14:paraId="6B672F16" w14:textId="77777777" w:rsidR="00A226B9" w:rsidRDefault="004D11CD">
      <w:pPr>
        <w:spacing w:after="60"/>
        <w:ind w:left="288"/>
      </w:pPr>
      <w:r>
        <w:rPr>
          <w:b/>
        </w:rPr>
        <w:t>☐</w:t>
      </w:r>
      <w:r>
        <w:rPr>
          <w:b/>
        </w:rPr>
        <w:t xml:space="preserve"> </w:t>
      </w:r>
      <w:r>
        <w:t>Original ideas developed from research.</w:t>
      </w:r>
    </w:p>
    <w:p w14:paraId="70864EEF" w14:textId="77777777" w:rsidR="00A226B9" w:rsidRDefault="004D11CD">
      <w:pPr>
        <w:spacing w:after="60"/>
        <w:ind w:left="288"/>
      </w:pPr>
      <w:r>
        <w:rPr>
          <w:b/>
        </w:rPr>
        <w:t>☐</w:t>
      </w:r>
      <w:r>
        <w:rPr>
          <w:b/>
        </w:rPr>
        <w:t xml:space="preserve"> </w:t>
      </w:r>
      <w:r>
        <w:t>Accurate drawing and thoughtful annotation.</w:t>
      </w:r>
    </w:p>
    <w:p w14:paraId="6B8F0F0C" w14:textId="77777777" w:rsidR="00A226B9" w:rsidRDefault="004D11CD">
      <w:pPr>
        <w:spacing w:after="60"/>
        <w:ind w:left="288"/>
      </w:pPr>
      <w:r>
        <w:rPr>
          <w:b/>
        </w:rPr>
        <w:t>☐</w:t>
      </w:r>
      <w:r>
        <w:rPr>
          <w:b/>
        </w:rPr>
        <w:t xml:space="preserve"> </w:t>
      </w:r>
      <w:r>
        <w:t>Evidence of testing, reflection and improvement.</w:t>
      </w:r>
    </w:p>
    <w:p w14:paraId="6A4132AC" w14:textId="77777777" w:rsidR="00A226B9" w:rsidRDefault="004D11CD">
      <w:pPr>
        <w:spacing w:after="60"/>
        <w:ind w:left="288"/>
      </w:pPr>
      <w:r>
        <w:rPr>
          <w:b/>
        </w:rPr>
        <w:t>☐</w:t>
      </w:r>
      <w:r>
        <w:rPr>
          <w:b/>
        </w:rPr>
        <w:t xml:space="preserve"> </w:t>
      </w:r>
      <w:r>
        <w:t>Care taken with presentation, spelling and technical vocabulary.</w:t>
      </w:r>
    </w:p>
    <w:p w14:paraId="6241DF4D" w14:textId="77777777" w:rsidR="00A226B9" w:rsidRDefault="004D11CD">
      <w:r>
        <w:br w:type="page"/>
      </w:r>
    </w:p>
    <w:tbl>
      <w:tblPr>
        <w:tblW w:w="0" w:type="auto"/>
        <w:jc w:val="center"/>
        <w:tblLook w:val="04A0" w:firstRow="1" w:lastRow="0" w:firstColumn="1" w:lastColumn="0" w:noHBand="0" w:noVBand="1"/>
      </w:tblPr>
      <w:tblGrid>
        <w:gridCol w:w="10368"/>
      </w:tblGrid>
      <w:tr w:rsidR="00A226B9" w14:paraId="3DCC806E" w14:textId="77777777">
        <w:trPr>
          <w:cantSplit/>
          <w:jc w:val="center"/>
        </w:trPr>
        <w:tc>
          <w:tcPr>
            <w:tcW w:w="10368" w:type="dxa"/>
            <w:shd w:val="clear" w:color="auto" w:fill="1F4E78"/>
            <w:tcMar>
              <w:top w:w="100" w:type="dxa"/>
              <w:left w:w="130" w:type="dxa"/>
              <w:bottom w:w="100" w:type="dxa"/>
              <w:right w:w="130" w:type="dxa"/>
            </w:tcMar>
          </w:tcPr>
          <w:p w14:paraId="14207F9E" w14:textId="77777777" w:rsidR="00A226B9" w:rsidRDefault="004D11CD">
            <w:r>
              <w:rPr>
                <w:b/>
                <w:color w:val="FFFFFF"/>
                <w:sz w:val="32"/>
              </w:rPr>
              <w:lastRenderedPageBreak/>
              <w:t>Year 10 into Year 11 Transition Work</w:t>
            </w:r>
          </w:p>
        </w:tc>
      </w:tr>
    </w:tbl>
    <w:p w14:paraId="6967BFFE" w14:textId="77777777" w:rsidR="00A226B9" w:rsidRDefault="00A226B9">
      <w:pPr>
        <w:spacing w:after="0"/>
      </w:pPr>
    </w:p>
    <w:p w14:paraId="4C3D70C7" w14:textId="77777777" w:rsidR="00A226B9" w:rsidRDefault="004D11CD">
      <w:r>
        <w:rPr>
          <w:b/>
          <w:color w:val="1F4E78"/>
          <w:sz w:val="34"/>
        </w:rPr>
        <w:t>GCSE Portfolio Consolidation and Design Challenge</w:t>
      </w:r>
    </w:p>
    <w:tbl>
      <w:tblPr>
        <w:tblW w:w="0" w:type="auto"/>
        <w:jc w:val="center"/>
        <w:tblLook w:val="04A0" w:firstRow="1" w:lastRow="0" w:firstColumn="1" w:lastColumn="0" w:noHBand="0" w:noVBand="1"/>
      </w:tblPr>
      <w:tblGrid>
        <w:gridCol w:w="10368"/>
      </w:tblGrid>
      <w:tr w:rsidR="00A226B9" w14:paraId="1874659A" w14:textId="77777777">
        <w:trPr>
          <w:cantSplit/>
          <w:jc w:val="center"/>
        </w:trPr>
        <w:tc>
          <w:tcPr>
            <w:tcW w:w="10368" w:type="dxa"/>
            <w:shd w:val="clear" w:color="auto" w:fill="5B9BD5"/>
            <w:tcMar>
              <w:top w:w="100" w:type="dxa"/>
              <w:left w:w="120" w:type="dxa"/>
              <w:bottom w:w="80" w:type="dxa"/>
              <w:right w:w="120" w:type="dxa"/>
            </w:tcMar>
          </w:tcPr>
          <w:p w14:paraId="6C1C65A5" w14:textId="77777777" w:rsidR="00A226B9" w:rsidRDefault="004D11CD">
            <w:r>
              <w:rPr>
                <w:b/>
                <w:color w:val="FFFFFF"/>
              </w:rPr>
              <w:t>Purpose</w:t>
            </w:r>
          </w:p>
        </w:tc>
      </w:tr>
      <w:tr w:rsidR="00A226B9" w14:paraId="459A41E3" w14:textId="77777777">
        <w:trPr>
          <w:cantSplit/>
          <w:jc w:val="center"/>
        </w:trPr>
        <w:tc>
          <w:tcPr>
            <w:tcW w:w="10368" w:type="dxa"/>
            <w:shd w:val="clear" w:color="auto" w:fill="EAF2F8"/>
            <w:tcMar>
              <w:top w:w="120" w:type="dxa"/>
              <w:left w:w="120" w:type="dxa"/>
              <w:bottom w:w="120" w:type="dxa"/>
              <w:right w:w="120" w:type="dxa"/>
            </w:tcMar>
          </w:tcPr>
          <w:p w14:paraId="446A85C2" w14:textId="77777777" w:rsidR="00A226B9" w:rsidRDefault="004D11CD">
            <w:r>
              <w:t>This task strengthens the four AQA assessment objectives: developing ideas through investigation (AO1), refining ideas through experimentation (AO2), recording observations and insights (AO3), and presenting a personal and meaningful response (AO4). It should help you return ready to improve your coursework and manage the demands of Year 11.</w:t>
            </w:r>
          </w:p>
        </w:tc>
      </w:tr>
    </w:tbl>
    <w:p w14:paraId="49DE7635" w14:textId="77777777" w:rsidR="00A226B9" w:rsidRDefault="00A226B9">
      <w:pPr>
        <w:spacing w:after="0"/>
      </w:pPr>
    </w:p>
    <w:tbl>
      <w:tblPr>
        <w:tblW w:w="0" w:type="auto"/>
        <w:jc w:val="center"/>
        <w:tblLook w:val="04A0" w:firstRow="1" w:lastRow="0" w:firstColumn="1" w:lastColumn="0" w:noHBand="0" w:noVBand="1"/>
      </w:tblPr>
      <w:tblGrid>
        <w:gridCol w:w="10368"/>
      </w:tblGrid>
      <w:tr w:rsidR="00A226B9" w14:paraId="5109D28D" w14:textId="77777777">
        <w:trPr>
          <w:cantSplit/>
          <w:jc w:val="center"/>
        </w:trPr>
        <w:tc>
          <w:tcPr>
            <w:tcW w:w="10368" w:type="dxa"/>
            <w:shd w:val="clear" w:color="auto" w:fill="D9EAF7"/>
            <w:tcMar>
              <w:top w:w="100" w:type="dxa"/>
              <w:left w:w="130" w:type="dxa"/>
              <w:bottom w:w="100" w:type="dxa"/>
              <w:right w:w="130" w:type="dxa"/>
            </w:tcMar>
          </w:tcPr>
          <w:p w14:paraId="7669B9CD" w14:textId="77777777" w:rsidR="00A226B9" w:rsidRDefault="004D11CD">
            <w:r>
              <w:rPr>
                <w:b/>
                <w:color w:val="1F4E78"/>
                <w:sz w:val="24"/>
              </w:rPr>
              <w:t>Part 1 – Year 10 portfolio audit</w:t>
            </w:r>
          </w:p>
        </w:tc>
      </w:tr>
    </w:tbl>
    <w:p w14:paraId="00DF466A" w14:textId="77777777" w:rsidR="00A226B9" w:rsidRDefault="00A226B9">
      <w:pPr>
        <w:spacing w:after="0"/>
      </w:pPr>
    </w:p>
    <w:p w14:paraId="109D0629" w14:textId="77777777" w:rsidR="00A226B9" w:rsidRDefault="004D11CD">
      <w:r>
        <w:t>Review your Year 10 project work. Complete the audit honestly and identify the evidence you already have and what still needs improvement.</w:t>
      </w:r>
    </w:p>
    <w:p w14:paraId="73020877" w14:textId="77777777" w:rsidR="00A226B9" w:rsidRDefault="004D11CD">
      <w:r>
        <w:br w:type="page"/>
      </w:r>
    </w:p>
    <w:tbl>
      <w:tblPr>
        <w:tblStyle w:val="TableGrid"/>
        <w:tblW w:w="0" w:type="auto"/>
        <w:jc w:val="center"/>
        <w:tblLook w:val="04A0" w:firstRow="1" w:lastRow="0" w:firstColumn="1" w:lastColumn="0" w:noHBand="0" w:noVBand="1"/>
      </w:tblPr>
      <w:tblGrid>
        <w:gridCol w:w="2590"/>
        <w:gridCol w:w="2589"/>
        <w:gridCol w:w="2589"/>
        <w:gridCol w:w="2590"/>
      </w:tblGrid>
      <w:tr w:rsidR="00A226B9" w14:paraId="6CC23B93" w14:textId="77777777">
        <w:trPr>
          <w:cantSplit/>
          <w:jc w:val="center"/>
        </w:trPr>
        <w:tc>
          <w:tcPr>
            <w:tcW w:w="2592" w:type="dxa"/>
            <w:shd w:val="clear" w:color="auto" w:fill="5B9BD5"/>
          </w:tcPr>
          <w:p w14:paraId="300BC411" w14:textId="77777777" w:rsidR="00A226B9" w:rsidRDefault="004D11CD">
            <w:r>
              <w:rPr>
                <w:b/>
                <w:color w:val="FFFFFF"/>
              </w:rPr>
              <w:lastRenderedPageBreak/>
              <w:t>Area</w:t>
            </w:r>
          </w:p>
        </w:tc>
        <w:tc>
          <w:tcPr>
            <w:tcW w:w="2592" w:type="dxa"/>
            <w:shd w:val="clear" w:color="auto" w:fill="5B9BD5"/>
          </w:tcPr>
          <w:p w14:paraId="4E6D8196" w14:textId="77777777" w:rsidR="00A226B9" w:rsidRDefault="004D11CD">
            <w:r>
              <w:rPr>
                <w:b/>
                <w:color w:val="FFFFFF"/>
              </w:rPr>
              <w:t>Evidence I already have</w:t>
            </w:r>
          </w:p>
        </w:tc>
        <w:tc>
          <w:tcPr>
            <w:tcW w:w="2592" w:type="dxa"/>
            <w:shd w:val="clear" w:color="auto" w:fill="5B9BD5"/>
          </w:tcPr>
          <w:p w14:paraId="5A114749" w14:textId="77777777" w:rsidR="00A226B9" w:rsidRDefault="004D11CD">
            <w:r>
              <w:rPr>
                <w:b/>
                <w:color w:val="FFFFFF"/>
              </w:rPr>
              <w:t>What is missing / weak</w:t>
            </w:r>
          </w:p>
        </w:tc>
        <w:tc>
          <w:tcPr>
            <w:tcW w:w="2592" w:type="dxa"/>
            <w:shd w:val="clear" w:color="auto" w:fill="5B9BD5"/>
          </w:tcPr>
          <w:p w14:paraId="63E895A8" w14:textId="77777777" w:rsidR="00A226B9" w:rsidRDefault="004D11CD">
            <w:r>
              <w:rPr>
                <w:b/>
                <w:color w:val="FFFFFF"/>
              </w:rPr>
              <w:t>Action for September</w:t>
            </w:r>
          </w:p>
        </w:tc>
      </w:tr>
      <w:tr w:rsidR="00A226B9" w14:paraId="2D98F8D0" w14:textId="77777777">
        <w:trPr>
          <w:cantSplit/>
          <w:jc w:val="center"/>
        </w:trPr>
        <w:tc>
          <w:tcPr>
            <w:tcW w:w="2592" w:type="dxa"/>
            <w:shd w:val="clear" w:color="auto" w:fill="EAF2F8"/>
            <w:tcMar>
              <w:top w:w="70" w:type="dxa"/>
              <w:left w:w="70" w:type="dxa"/>
              <w:bottom w:w="140" w:type="dxa"/>
              <w:right w:w="70" w:type="dxa"/>
            </w:tcMar>
          </w:tcPr>
          <w:p w14:paraId="727465AB" w14:textId="77777777" w:rsidR="00A226B9" w:rsidRDefault="004D11CD">
            <w:r>
              <w:rPr>
                <w:b/>
              </w:rPr>
              <w:t>AO1: research and contextual links</w:t>
            </w:r>
          </w:p>
        </w:tc>
        <w:tc>
          <w:tcPr>
            <w:tcW w:w="2592" w:type="dxa"/>
            <w:tcMar>
              <w:top w:w="70" w:type="dxa"/>
              <w:left w:w="70" w:type="dxa"/>
              <w:bottom w:w="140" w:type="dxa"/>
              <w:right w:w="70" w:type="dxa"/>
            </w:tcMar>
          </w:tcPr>
          <w:p w14:paraId="766D4748" w14:textId="77777777" w:rsidR="00A226B9" w:rsidRDefault="00A226B9"/>
        </w:tc>
        <w:tc>
          <w:tcPr>
            <w:tcW w:w="2592" w:type="dxa"/>
            <w:tcMar>
              <w:top w:w="70" w:type="dxa"/>
              <w:left w:w="70" w:type="dxa"/>
              <w:bottom w:w="140" w:type="dxa"/>
              <w:right w:w="70" w:type="dxa"/>
            </w:tcMar>
          </w:tcPr>
          <w:p w14:paraId="5954803A" w14:textId="77777777" w:rsidR="00A226B9" w:rsidRDefault="00A226B9"/>
        </w:tc>
        <w:tc>
          <w:tcPr>
            <w:tcW w:w="2592" w:type="dxa"/>
            <w:tcMar>
              <w:top w:w="70" w:type="dxa"/>
              <w:left w:w="70" w:type="dxa"/>
              <w:bottom w:w="140" w:type="dxa"/>
              <w:right w:w="70" w:type="dxa"/>
            </w:tcMar>
          </w:tcPr>
          <w:p w14:paraId="19C820A4" w14:textId="77777777" w:rsidR="00A226B9" w:rsidRDefault="00A226B9"/>
        </w:tc>
      </w:tr>
      <w:tr w:rsidR="00A226B9" w14:paraId="7DC815CA" w14:textId="77777777">
        <w:trPr>
          <w:cantSplit/>
          <w:jc w:val="center"/>
        </w:trPr>
        <w:tc>
          <w:tcPr>
            <w:tcW w:w="2592" w:type="dxa"/>
            <w:shd w:val="clear" w:color="auto" w:fill="EAF2F8"/>
            <w:tcMar>
              <w:top w:w="70" w:type="dxa"/>
              <w:left w:w="70" w:type="dxa"/>
              <w:bottom w:w="140" w:type="dxa"/>
              <w:right w:w="70" w:type="dxa"/>
            </w:tcMar>
          </w:tcPr>
          <w:p w14:paraId="608E171B" w14:textId="77777777" w:rsidR="00A226B9" w:rsidRDefault="004D11CD">
            <w:r>
              <w:rPr>
                <w:b/>
              </w:rPr>
              <w:t>AO2: ideas, experimentation and refinement</w:t>
            </w:r>
          </w:p>
        </w:tc>
        <w:tc>
          <w:tcPr>
            <w:tcW w:w="2592" w:type="dxa"/>
            <w:tcMar>
              <w:top w:w="70" w:type="dxa"/>
              <w:left w:w="70" w:type="dxa"/>
              <w:bottom w:w="140" w:type="dxa"/>
              <w:right w:w="70" w:type="dxa"/>
            </w:tcMar>
          </w:tcPr>
          <w:p w14:paraId="461954F4" w14:textId="77777777" w:rsidR="00A226B9" w:rsidRDefault="00A226B9"/>
        </w:tc>
        <w:tc>
          <w:tcPr>
            <w:tcW w:w="2592" w:type="dxa"/>
            <w:tcMar>
              <w:top w:w="70" w:type="dxa"/>
              <w:left w:w="70" w:type="dxa"/>
              <w:bottom w:w="140" w:type="dxa"/>
              <w:right w:w="70" w:type="dxa"/>
            </w:tcMar>
          </w:tcPr>
          <w:p w14:paraId="54DCEEEE" w14:textId="77777777" w:rsidR="00A226B9" w:rsidRDefault="00A226B9"/>
        </w:tc>
        <w:tc>
          <w:tcPr>
            <w:tcW w:w="2592" w:type="dxa"/>
            <w:tcMar>
              <w:top w:w="70" w:type="dxa"/>
              <w:left w:w="70" w:type="dxa"/>
              <w:bottom w:w="140" w:type="dxa"/>
              <w:right w:w="70" w:type="dxa"/>
            </w:tcMar>
          </w:tcPr>
          <w:p w14:paraId="3AC6F595" w14:textId="77777777" w:rsidR="00A226B9" w:rsidRDefault="00A226B9"/>
        </w:tc>
      </w:tr>
      <w:tr w:rsidR="00A226B9" w14:paraId="2564CA55" w14:textId="77777777">
        <w:trPr>
          <w:cantSplit/>
          <w:jc w:val="center"/>
        </w:trPr>
        <w:tc>
          <w:tcPr>
            <w:tcW w:w="2592" w:type="dxa"/>
            <w:shd w:val="clear" w:color="auto" w:fill="EAF2F8"/>
            <w:tcMar>
              <w:top w:w="70" w:type="dxa"/>
              <w:left w:w="70" w:type="dxa"/>
              <w:bottom w:w="140" w:type="dxa"/>
              <w:right w:w="70" w:type="dxa"/>
            </w:tcMar>
          </w:tcPr>
          <w:p w14:paraId="7FF8DD37" w14:textId="77777777" w:rsidR="00A226B9" w:rsidRDefault="004D11CD">
            <w:r>
              <w:rPr>
                <w:b/>
              </w:rPr>
              <w:t>AO3: drawing, photography and annotation</w:t>
            </w:r>
          </w:p>
        </w:tc>
        <w:tc>
          <w:tcPr>
            <w:tcW w:w="2592" w:type="dxa"/>
            <w:tcMar>
              <w:top w:w="70" w:type="dxa"/>
              <w:left w:w="70" w:type="dxa"/>
              <w:bottom w:w="140" w:type="dxa"/>
              <w:right w:w="70" w:type="dxa"/>
            </w:tcMar>
          </w:tcPr>
          <w:p w14:paraId="094B8A7C" w14:textId="77777777" w:rsidR="00A226B9" w:rsidRDefault="00A226B9"/>
        </w:tc>
        <w:tc>
          <w:tcPr>
            <w:tcW w:w="2592" w:type="dxa"/>
            <w:tcMar>
              <w:top w:w="70" w:type="dxa"/>
              <w:left w:w="70" w:type="dxa"/>
              <w:bottom w:w="140" w:type="dxa"/>
              <w:right w:w="70" w:type="dxa"/>
            </w:tcMar>
          </w:tcPr>
          <w:p w14:paraId="320C6222" w14:textId="77777777" w:rsidR="00A226B9" w:rsidRDefault="00A226B9"/>
        </w:tc>
        <w:tc>
          <w:tcPr>
            <w:tcW w:w="2592" w:type="dxa"/>
            <w:tcMar>
              <w:top w:w="70" w:type="dxa"/>
              <w:left w:w="70" w:type="dxa"/>
              <w:bottom w:w="140" w:type="dxa"/>
              <w:right w:w="70" w:type="dxa"/>
            </w:tcMar>
          </w:tcPr>
          <w:p w14:paraId="201D76D7" w14:textId="77777777" w:rsidR="00A226B9" w:rsidRDefault="00A226B9"/>
        </w:tc>
      </w:tr>
      <w:tr w:rsidR="00A226B9" w14:paraId="2BF89D03" w14:textId="77777777">
        <w:trPr>
          <w:cantSplit/>
          <w:jc w:val="center"/>
        </w:trPr>
        <w:tc>
          <w:tcPr>
            <w:tcW w:w="2592" w:type="dxa"/>
            <w:shd w:val="clear" w:color="auto" w:fill="EAF2F8"/>
            <w:tcMar>
              <w:top w:w="70" w:type="dxa"/>
              <w:left w:w="70" w:type="dxa"/>
              <w:bottom w:w="140" w:type="dxa"/>
              <w:right w:w="70" w:type="dxa"/>
            </w:tcMar>
          </w:tcPr>
          <w:p w14:paraId="26B2E982" w14:textId="77777777" w:rsidR="00A226B9" w:rsidRDefault="004D11CD">
            <w:r>
              <w:rPr>
                <w:b/>
              </w:rPr>
              <w:t>AO4: final outcome and presentation</w:t>
            </w:r>
          </w:p>
        </w:tc>
        <w:tc>
          <w:tcPr>
            <w:tcW w:w="2592" w:type="dxa"/>
            <w:tcMar>
              <w:top w:w="70" w:type="dxa"/>
              <w:left w:w="70" w:type="dxa"/>
              <w:bottom w:w="140" w:type="dxa"/>
              <w:right w:w="70" w:type="dxa"/>
            </w:tcMar>
          </w:tcPr>
          <w:p w14:paraId="38B4F6C5" w14:textId="77777777" w:rsidR="00A226B9" w:rsidRDefault="00A226B9"/>
        </w:tc>
        <w:tc>
          <w:tcPr>
            <w:tcW w:w="2592" w:type="dxa"/>
            <w:tcMar>
              <w:top w:w="70" w:type="dxa"/>
              <w:left w:w="70" w:type="dxa"/>
              <w:bottom w:w="140" w:type="dxa"/>
              <w:right w:w="70" w:type="dxa"/>
            </w:tcMar>
          </w:tcPr>
          <w:p w14:paraId="116BB58B" w14:textId="77777777" w:rsidR="00A226B9" w:rsidRDefault="00A226B9"/>
        </w:tc>
        <w:tc>
          <w:tcPr>
            <w:tcW w:w="2592" w:type="dxa"/>
            <w:tcMar>
              <w:top w:w="70" w:type="dxa"/>
              <w:left w:w="70" w:type="dxa"/>
              <w:bottom w:w="140" w:type="dxa"/>
              <w:right w:w="70" w:type="dxa"/>
            </w:tcMar>
          </w:tcPr>
          <w:p w14:paraId="6C203E08" w14:textId="77777777" w:rsidR="00A226B9" w:rsidRDefault="00A226B9"/>
        </w:tc>
      </w:tr>
      <w:tr w:rsidR="00A226B9" w14:paraId="7658B5CA" w14:textId="77777777">
        <w:trPr>
          <w:cantSplit/>
          <w:jc w:val="center"/>
        </w:trPr>
        <w:tc>
          <w:tcPr>
            <w:tcW w:w="2592" w:type="dxa"/>
            <w:shd w:val="clear" w:color="auto" w:fill="EAF2F8"/>
            <w:tcMar>
              <w:top w:w="70" w:type="dxa"/>
              <w:left w:w="70" w:type="dxa"/>
              <w:bottom w:w="140" w:type="dxa"/>
              <w:right w:w="70" w:type="dxa"/>
            </w:tcMar>
          </w:tcPr>
          <w:p w14:paraId="7BAC4956" w14:textId="77777777" w:rsidR="00A226B9" w:rsidRDefault="004D11CD">
            <w:r>
              <w:rPr>
                <w:b/>
              </w:rPr>
              <w:t>Organisation, deadlines and independence</w:t>
            </w:r>
          </w:p>
        </w:tc>
        <w:tc>
          <w:tcPr>
            <w:tcW w:w="2592" w:type="dxa"/>
            <w:tcMar>
              <w:top w:w="70" w:type="dxa"/>
              <w:left w:w="70" w:type="dxa"/>
              <w:bottom w:w="140" w:type="dxa"/>
              <w:right w:w="70" w:type="dxa"/>
            </w:tcMar>
          </w:tcPr>
          <w:p w14:paraId="1B8672DD" w14:textId="77777777" w:rsidR="00A226B9" w:rsidRDefault="00A226B9"/>
        </w:tc>
        <w:tc>
          <w:tcPr>
            <w:tcW w:w="2592" w:type="dxa"/>
            <w:tcMar>
              <w:top w:w="70" w:type="dxa"/>
              <w:left w:w="70" w:type="dxa"/>
              <w:bottom w:w="140" w:type="dxa"/>
              <w:right w:w="70" w:type="dxa"/>
            </w:tcMar>
          </w:tcPr>
          <w:p w14:paraId="0FF13D43" w14:textId="77777777" w:rsidR="00A226B9" w:rsidRDefault="00A226B9"/>
        </w:tc>
        <w:tc>
          <w:tcPr>
            <w:tcW w:w="2592" w:type="dxa"/>
            <w:tcMar>
              <w:top w:w="70" w:type="dxa"/>
              <w:left w:w="70" w:type="dxa"/>
              <w:bottom w:w="140" w:type="dxa"/>
              <w:right w:w="70" w:type="dxa"/>
            </w:tcMar>
          </w:tcPr>
          <w:p w14:paraId="34C7F6ED" w14:textId="77777777" w:rsidR="00A226B9" w:rsidRDefault="00A226B9"/>
        </w:tc>
      </w:tr>
    </w:tbl>
    <w:p w14:paraId="44430277" w14:textId="77777777" w:rsidR="00A226B9" w:rsidRDefault="004D11CD">
      <w:r>
        <w:br w:type="page"/>
      </w:r>
    </w:p>
    <w:tbl>
      <w:tblPr>
        <w:tblW w:w="0" w:type="auto"/>
        <w:jc w:val="center"/>
        <w:tblLook w:val="04A0" w:firstRow="1" w:lastRow="0" w:firstColumn="1" w:lastColumn="0" w:noHBand="0" w:noVBand="1"/>
      </w:tblPr>
      <w:tblGrid>
        <w:gridCol w:w="10368"/>
      </w:tblGrid>
      <w:tr w:rsidR="00A226B9" w14:paraId="111AB6AA" w14:textId="77777777">
        <w:trPr>
          <w:cantSplit/>
          <w:jc w:val="center"/>
        </w:trPr>
        <w:tc>
          <w:tcPr>
            <w:tcW w:w="10368" w:type="dxa"/>
            <w:shd w:val="clear" w:color="auto" w:fill="D9EAF7"/>
            <w:tcMar>
              <w:top w:w="100" w:type="dxa"/>
              <w:left w:w="130" w:type="dxa"/>
              <w:bottom w:w="100" w:type="dxa"/>
              <w:right w:w="130" w:type="dxa"/>
            </w:tcMar>
          </w:tcPr>
          <w:p w14:paraId="59C26147" w14:textId="77777777" w:rsidR="00A226B9" w:rsidRDefault="004D11CD">
            <w:r>
              <w:rPr>
                <w:b/>
                <w:color w:val="1F4E78"/>
                <w:sz w:val="24"/>
              </w:rPr>
              <w:lastRenderedPageBreak/>
              <w:t>Part 2 – Knowledge consolidation</w:t>
            </w:r>
          </w:p>
        </w:tc>
      </w:tr>
    </w:tbl>
    <w:p w14:paraId="48DE5161" w14:textId="77777777" w:rsidR="00A226B9" w:rsidRDefault="00A226B9">
      <w:pPr>
        <w:spacing w:after="0"/>
      </w:pPr>
    </w:p>
    <w:p w14:paraId="13E4C3DE" w14:textId="77777777" w:rsidR="00A226B9" w:rsidRDefault="004D11CD">
      <w:r>
        <w:t>Create a two-page visual revision guide covering the following key knowledge. Use diagrams, labelled sketches and concise notes rather than long copied paragraphs.</w:t>
      </w:r>
    </w:p>
    <w:p w14:paraId="4A3AD604" w14:textId="77777777" w:rsidR="00A226B9" w:rsidRDefault="004D11CD">
      <w:pPr>
        <w:pStyle w:val="ListBullet"/>
        <w:spacing w:after="40"/>
      </w:pPr>
      <w:r>
        <w:t>The design process: investigate, define, generate, develop, model, test, refine and evaluate.</w:t>
      </w:r>
    </w:p>
    <w:p w14:paraId="4E314466" w14:textId="77777777" w:rsidR="00A226B9" w:rsidRDefault="004D11CD">
      <w:pPr>
        <w:pStyle w:val="ListBullet"/>
        <w:spacing w:after="40"/>
      </w:pPr>
      <w:r>
        <w:t>Primary and secondary research, including how to analyse a designer or product.</w:t>
      </w:r>
    </w:p>
    <w:p w14:paraId="5319DAF0" w14:textId="77777777" w:rsidR="00A226B9" w:rsidRDefault="004D11CD">
      <w:pPr>
        <w:pStyle w:val="ListBullet"/>
        <w:spacing w:after="40"/>
      </w:pPr>
      <w:r>
        <w:t>At least six material properties and suitable uses: hardwood, softwood, plywood, MDF, acrylic, card, metals or smart materials.</w:t>
      </w:r>
    </w:p>
    <w:p w14:paraId="21F119E2" w14:textId="77777777" w:rsidR="00A226B9" w:rsidRDefault="004D11CD">
      <w:pPr>
        <w:pStyle w:val="ListBullet"/>
        <w:spacing w:after="40"/>
      </w:pPr>
      <w:r>
        <w:t>At least five manufacturing processes: laser cutting, 3D printing, vacuum forming, CAD/CAM, joining, finishing or casting.</w:t>
      </w:r>
    </w:p>
    <w:p w14:paraId="397AADC5" w14:textId="77777777" w:rsidR="00A226B9" w:rsidRDefault="004D11CD">
      <w:pPr>
        <w:pStyle w:val="ListBullet"/>
        <w:spacing w:after="40"/>
      </w:pPr>
      <w:r>
        <w:t>Drawing methods: freehand 3D sketching, orthographic drawing, exploded views and rendering.</w:t>
      </w:r>
    </w:p>
    <w:p w14:paraId="32694106" w14:textId="77777777" w:rsidR="00A226B9" w:rsidRDefault="004D11CD">
      <w:pPr>
        <w:pStyle w:val="ListBullet"/>
        <w:spacing w:after="40"/>
      </w:pPr>
      <w:r>
        <w:t>Health, safety, sustainability and responsible material choices.</w:t>
      </w:r>
    </w:p>
    <w:tbl>
      <w:tblPr>
        <w:tblW w:w="0" w:type="auto"/>
        <w:jc w:val="center"/>
        <w:tblLook w:val="04A0" w:firstRow="1" w:lastRow="0" w:firstColumn="1" w:lastColumn="0" w:noHBand="0" w:noVBand="1"/>
      </w:tblPr>
      <w:tblGrid>
        <w:gridCol w:w="10368"/>
      </w:tblGrid>
      <w:tr w:rsidR="00A226B9" w14:paraId="40502FF5" w14:textId="77777777">
        <w:trPr>
          <w:cantSplit/>
          <w:jc w:val="center"/>
        </w:trPr>
        <w:tc>
          <w:tcPr>
            <w:tcW w:w="10368" w:type="dxa"/>
            <w:shd w:val="clear" w:color="auto" w:fill="D9EAF7"/>
            <w:tcMar>
              <w:top w:w="100" w:type="dxa"/>
              <w:left w:w="130" w:type="dxa"/>
              <w:bottom w:w="100" w:type="dxa"/>
              <w:right w:w="130" w:type="dxa"/>
            </w:tcMar>
          </w:tcPr>
          <w:p w14:paraId="0AF05096" w14:textId="77777777" w:rsidR="00A226B9" w:rsidRDefault="004D11CD">
            <w:r>
              <w:rPr>
                <w:b/>
                <w:color w:val="1F4E78"/>
                <w:sz w:val="24"/>
              </w:rPr>
              <w:t>Part 3 – Focused design challenge</w:t>
            </w:r>
          </w:p>
        </w:tc>
      </w:tr>
    </w:tbl>
    <w:p w14:paraId="5F4C9CF3" w14:textId="77777777" w:rsidR="00A226B9" w:rsidRDefault="00A226B9">
      <w:pPr>
        <w:spacing w:after="0"/>
      </w:pPr>
    </w:p>
    <w:tbl>
      <w:tblPr>
        <w:tblW w:w="0" w:type="auto"/>
        <w:jc w:val="center"/>
        <w:tblLook w:val="04A0" w:firstRow="1" w:lastRow="0" w:firstColumn="1" w:lastColumn="0" w:noHBand="0" w:noVBand="1"/>
      </w:tblPr>
      <w:tblGrid>
        <w:gridCol w:w="10368"/>
      </w:tblGrid>
      <w:tr w:rsidR="00A226B9" w14:paraId="12D19B88" w14:textId="77777777">
        <w:trPr>
          <w:cantSplit/>
          <w:jc w:val="center"/>
        </w:trPr>
        <w:tc>
          <w:tcPr>
            <w:tcW w:w="10368" w:type="dxa"/>
            <w:shd w:val="clear" w:color="auto" w:fill="5B9BD5"/>
            <w:tcMar>
              <w:top w:w="100" w:type="dxa"/>
              <w:left w:w="120" w:type="dxa"/>
              <w:bottom w:w="80" w:type="dxa"/>
              <w:right w:w="120" w:type="dxa"/>
            </w:tcMar>
          </w:tcPr>
          <w:p w14:paraId="192DF30B" w14:textId="77777777" w:rsidR="00A226B9" w:rsidRDefault="004D11CD">
            <w:r>
              <w:rPr>
                <w:b/>
                <w:color w:val="FFFFFF"/>
              </w:rPr>
              <w:t>Design brief</w:t>
            </w:r>
          </w:p>
        </w:tc>
      </w:tr>
      <w:tr w:rsidR="00A226B9" w14:paraId="09049419" w14:textId="77777777">
        <w:trPr>
          <w:cantSplit/>
          <w:jc w:val="center"/>
        </w:trPr>
        <w:tc>
          <w:tcPr>
            <w:tcW w:w="10368" w:type="dxa"/>
            <w:shd w:val="clear" w:color="auto" w:fill="EAF2F8"/>
            <w:tcMar>
              <w:top w:w="120" w:type="dxa"/>
              <w:left w:w="120" w:type="dxa"/>
              <w:bottom w:w="120" w:type="dxa"/>
              <w:right w:w="120" w:type="dxa"/>
            </w:tcMar>
          </w:tcPr>
          <w:p w14:paraId="0E485C2B" w14:textId="77777777" w:rsidR="00A226B9" w:rsidRDefault="004D11CD">
            <w:r>
              <w:t>Redesign an everyday storage product for a specific user. Choose one: desk organiser, bedside organiser, jewellery/accessory storage, controller/headphone stand, small wall storage or another compact storage product. The outcome should be practical, visually distinctive and suitable for manufacture using school workshop processes.</w:t>
            </w:r>
          </w:p>
        </w:tc>
      </w:tr>
    </w:tbl>
    <w:p w14:paraId="0FB23896" w14:textId="77777777" w:rsidR="00A226B9" w:rsidRDefault="00A226B9">
      <w:pPr>
        <w:spacing w:after="0"/>
      </w:pPr>
    </w:p>
    <w:p w14:paraId="43317A21" w14:textId="77777777" w:rsidR="00A226B9" w:rsidRDefault="004D11CD">
      <w:pPr>
        <w:pStyle w:val="ListBullet"/>
        <w:spacing w:after="40"/>
      </w:pPr>
      <w:r>
        <w:t>Identify a clear target user and write a short problem statement.</w:t>
      </w:r>
    </w:p>
    <w:p w14:paraId="5C272133" w14:textId="77777777" w:rsidR="00A226B9" w:rsidRDefault="004D11CD">
      <w:pPr>
        <w:pStyle w:val="ListBullet"/>
        <w:spacing w:after="40"/>
      </w:pPr>
      <w:r>
        <w:t>Analyse three existing products. Explain what works, what could improve and what you will learn from each.</w:t>
      </w:r>
    </w:p>
    <w:p w14:paraId="643179DE" w14:textId="77777777" w:rsidR="00A226B9" w:rsidRDefault="004D11CD">
      <w:pPr>
        <w:pStyle w:val="ListBullet"/>
        <w:spacing w:after="40"/>
      </w:pPr>
      <w:r>
        <w:t>Write eight measurable specification points.</w:t>
      </w:r>
    </w:p>
    <w:p w14:paraId="591D1968" w14:textId="77777777" w:rsidR="00A226B9" w:rsidRDefault="004D11CD">
      <w:pPr>
        <w:pStyle w:val="ListBullet"/>
        <w:spacing w:after="40"/>
      </w:pPr>
      <w:r>
        <w:t>Generate four initial ideas using a range of shapes and arrangements.</w:t>
      </w:r>
    </w:p>
    <w:p w14:paraId="4C6489DD" w14:textId="77777777" w:rsidR="00A226B9" w:rsidRDefault="004D11CD">
      <w:pPr>
        <w:pStyle w:val="ListBullet"/>
        <w:spacing w:after="40"/>
      </w:pPr>
      <w:r>
        <w:t>Use a decision matrix or justified comparison to choose one idea.</w:t>
      </w:r>
    </w:p>
    <w:p w14:paraId="4809D061" w14:textId="77777777" w:rsidR="00A226B9" w:rsidRDefault="004D11CD">
      <w:pPr>
        <w:pStyle w:val="ListBullet"/>
        <w:spacing w:after="40"/>
      </w:pPr>
      <w:r>
        <w:t>Develop the selected idea through at least three stages, showing changes based on testing or user feedback.</w:t>
      </w:r>
    </w:p>
    <w:p w14:paraId="3B8C0510" w14:textId="77777777" w:rsidR="00A226B9" w:rsidRDefault="004D11CD">
      <w:pPr>
        <w:pStyle w:val="ListBullet"/>
        <w:spacing w:after="40"/>
      </w:pPr>
      <w:r>
        <w:t>Make a card or digital model and record testing evidence.</w:t>
      </w:r>
    </w:p>
    <w:p w14:paraId="05AAF8E7" w14:textId="77777777" w:rsidR="00A226B9" w:rsidRDefault="004D11CD">
      <w:pPr>
        <w:pStyle w:val="ListBullet"/>
        <w:spacing w:after="40"/>
      </w:pPr>
      <w:r>
        <w:t>Produce a final presentation drawing with dimensions, materials and construction details.</w:t>
      </w:r>
    </w:p>
    <w:tbl>
      <w:tblPr>
        <w:tblW w:w="0" w:type="auto"/>
        <w:jc w:val="center"/>
        <w:tblLook w:val="04A0" w:firstRow="1" w:lastRow="0" w:firstColumn="1" w:lastColumn="0" w:noHBand="0" w:noVBand="1"/>
      </w:tblPr>
      <w:tblGrid>
        <w:gridCol w:w="10368"/>
      </w:tblGrid>
      <w:tr w:rsidR="00A226B9" w14:paraId="36D7CBA8" w14:textId="77777777">
        <w:trPr>
          <w:cantSplit/>
          <w:jc w:val="center"/>
        </w:trPr>
        <w:tc>
          <w:tcPr>
            <w:tcW w:w="10368" w:type="dxa"/>
            <w:shd w:val="clear" w:color="auto" w:fill="D9EAF7"/>
            <w:tcMar>
              <w:top w:w="100" w:type="dxa"/>
              <w:left w:w="130" w:type="dxa"/>
              <w:bottom w:w="100" w:type="dxa"/>
              <w:right w:w="130" w:type="dxa"/>
            </w:tcMar>
          </w:tcPr>
          <w:p w14:paraId="0B1B7157" w14:textId="77777777" w:rsidR="00A226B9" w:rsidRDefault="004D11CD">
            <w:r>
              <w:rPr>
                <w:b/>
                <w:color w:val="1F4E78"/>
                <w:sz w:val="24"/>
              </w:rPr>
              <w:t>Part 4 – Written reflection</w:t>
            </w:r>
          </w:p>
        </w:tc>
      </w:tr>
    </w:tbl>
    <w:p w14:paraId="0FACB697" w14:textId="77777777" w:rsidR="00A226B9" w:rsidRDefault="00A226B9">
      <w:pPr>
        <w:spacing w:after="0"/>
      </w:pPr>
    </w:p>
    <w:p w14:paraId="6FE56810" w14:textId="77777777" w:rsidR="00A226B9" w:rsidRDefault="004D11CD">
      <w:r>
        <w:t>Write approximately 250–350 words answering the questions below:</w:t>
      </w:r>
    </w:p>
    <w:p w14:paraId="4ED62A45" w14:textId="77777777" w:rsidR="00A226B9" w:rsidRDefault="004D11CD">
      <w:pPr>
        <w:pStyle w:val="ListBullet"/>
        <w:spacing w:after="40"/>
      </w:pPr>
      <w:r>
        <w:t>Which assessment objective is currently your strongest, and what evidence proves this?</w:t>
      </w:r>
    </w:p>
    <w:p w14:paraId="092067AB" w14:textId="77777777" w:rsidR="00A226B9" w:rsidRDefault="004D11CD">
      <w:pPr>
        <w:pStyle w:val="ListBullet"/>
        <w:spacing w:after="40"/>
      </w:pPr>
      <w:r>
        <w:t>Which assessment objective needs the most improvement?</w:t>
      </w:r>
    </w:p>
    <w:p w14:paraId="3B35D35A" w14:textId="77777777" w:rsidR="00A226B9" w:rsidRDefault="004D11CD">
      <w:pPr>
        <w:pStyle w:val="ListBullet"/>
        <w:spacing w:after="40"/>
      </w:pPr>
      <w:r>
        <w:t>What specific habits will help you meet deadlines in Year 11?</w:t>
      </w:r>
    </w:p>
    <w:p w14:paraId="1AFA016F" w14:textId="77777777" w:rsidR="00A226B9" w:rsidRDefault="004D11CD">
      <w:pPr>
        <w:pStyle w:val="ListBullet"/>
        <w:spacing w:after="40"/>
      </w:pPr>
      <w:r>
        <w:t>What technical or presentation skill will you improve first in September?</w:t>
      </w:r>
    </w:p>
    <w:p w14:paraId="0415BBB8" w14:textId="77777777" w:rsidR="00A226B9" w:rsidRDefault="004D11CD">
      <w:pPr>
        <w:pStyle w:val="ListBullet"/>
        <w:spacing w:after="40"/>
      </w:pPr>
      <w:r>
        <w:t>How has your transition design challenge improved from the first idea to the final proposal?</w:t>
      </w:r>
    </w:p>
    <w:tbl>
      <w:tblPr>
        <w:tblW w:w="0" w:type="auto"/>
        <w:jc w:val="center"/>
        <w:tblLook w:val="04A0" w:firstRow="1" w:lastRow="0" w:firstColumn="1" w:lastColumn="0" w:noHBand="0" w:noVBand="1"/>
      </w:tblPr>
      <w:tblGrid>
        <w:gridCol w:w="10368"/>
      </w:tblGrid>
      <w:tr w:rsidR="00A226B9" w14:paraId="3A8D81D2" w14:textId="77777777">
        <w:trPr>
          <w:cantSplit/>
          <w:jc w:val="center"/>
        </w:trPr>
        <w:tc>
          <w:tcPr>
            <w:tcW w:w="10368" w:type="dxa"/>
            <w:shd w:val="clear" w:color="auto" w:fill="D9EAF7"/>
            <w:tcMar>
              <w:top w:w="100" w:type="dxa"/>
              <w:left w:w="130" w:type="dxa"/>
              <w:bottom w:w="100" w:type="dxa"/>
              <w:right w:w="130" w:type="dxa"/>
            </w:tcMar>
          </w:tcPr>
          <w:p w14:paraId="50CF44C1" w14:textId="77777777" w:rsidR="00A226B9" w:rsidRDefault="004D11CD">
            <w:r>
              <w:rPr>
                <w:b/>
                <w:color w:val="1F4E78"/>
                <w:sz w:val="24"/>
              </w:rPr>
              <w:lastRenderedPageBreak/>
              <w:t>Year 10 into Year 11 submission checklist</w:t>
            </w:r>
          </w:p>
        </w:tc>
      </w:tr>
    </w:tbl>
    <w:p w14:paraId="61BA29BB" w14:textId="77777777" w:rsidR="00A226B9" w:rsidRDefault="00A226B9">
      <w:pPr>
        <w:spacing w:after="0"/>
      </w:pPr>
    </w:p>
    <w:p w14:paraId="3DDFDFF9" w14:textId="77777777" w:rsidR="00A226B9" w:rsidRDefault="004D11CD">
      <w:pPr>
        <w:spacing w:after="60"/>
        <w:ind w:left="288"/>
      </w:pPr>
      <w:r>
        <w:rPr>
          <w:b/>
        </w:rPr>
        <w:t>☐</w:t>
      </w:r>
      <w:r>
        <w:rPr>
          <w:b/>
        </w:rPr>
        <w:t xml:space="preserve"> </w:t>
      </w:r>
      <w:r>
        <w:t>Completed portfolio audit</w:t>
      </w:r>
    </w:p>
    <w:p w14:paraId="50A022A8" w14:textId="77777777" w:rsidR="00A226B9" w:rsidRDefault="004D11CD">
      <w:pPr>
        <w:spacing w:after="60"/>
        <w:ind w:left="288"/>
      </w:pPr>
      <w:r>
        <w:rPr>
          <w:b/>
        </w:rPr>
        <w:t>☐</w:t>
      </w:r>
      <w:r>
        <w:rPr>
          <w:b/>
        </w:rPr>
        <w:t xml:space="preserve"> </w:t>
      </w:r>
      <w:r>
        <w:t>Two-page visual knowledge revision guide</w:t>
      </w:r>
    </w:p>
    <w:p w14:paraId="2A5E60A6" w14:textId="77777777" w:rsidR="00A226B9" w:rsidRDefault="004D11CD">
      <w:pPr>
        <w:spacing w:after="60"/>
        <w:ind w:left="288"/>
      </w:pPr>
      <w:r>
        <w:rPr>
          <w:b/>
        </w:rPr>
        <w:t>☐</w:t>
      </w:r>
      <w:r>
        <w:rPr>
          <w:b/>
        </w:rPr>
        <w:t xml:space="preserve"> </w:t>
      </w:r>
      <w:r>
        <w:t>User profile, problem statement and eight-point specification</w:t>
      </w:r>
    </w:p>
    <w:p w14:paraId="01AE7D13" w14:textId="77777777" w:rsidR="00A226B9" w:rsidRDefault="004D11CD">
      <w:pPr>
        <w:spacing w:after="60"/>
        <w:ind w:left="288"/>
      </w:pPr>
      <w:r>
        <w:rPr>
          <w:b/>
        </w:rPr>
        <w:t>☐</w:t>
      </w:r>
      <w:r>
        <w:rPr>
          <w:b/>
        </w:rPr>
        <w:t xml:space="preserve"> </w:t>
      </w:r>
      <w:r>
        <w:t>Three product analyses</w:t>
      </w:r>
    </w:p>
    <w:p w14:paraId="1E01014B" w14:textId="77777777" w:rsidR="00A226B9" w:rsidRDefault="004D11CD">
      <w:pPr>
        <w:spacing w:after="60"/>
        <w:ind w:left="288"/>
      </w:pPr>
      <w:r>
        <w:rPr>
          <w:b/>
        </w:rPr>
        <w:t>☐</w:t>
      </w:r>
      <w:r>
        <w:rPr>
          <w:b/>
        </w:rPr>
        <w:t xml:space="preserve"> </w:t>
      </w:r>
      <w:r>
        <w:t>Four initial ideas and justified selection</w:t>
      </w:r>
    </w:p>
    <w:p w14:paraId="279B675A" w14:textId="77777777" w:rsidR="00A226B9" w:rsidRDefault="004D11CD">
      <w:pPr>
        <w:spacing w:after="60"/>
        <w:ind w:left="288"/>
      </w:pPr>
      <w:r>
        <w:rPr>
          <w:b/>
        </w:rPr>
        <w:t>☐</w:t>
      </w:r>
      <w:r>
        <w:rPr>
          <w:b/>
        </w:rPr>
        <w:t xml:space="preserve"> </w:t>
      </w:r>
      <w:r>
        <w:t>Three stages of development</w:t>
      </w:r>
    </w:p>
    <w:p w14:paraId="0FD8AEA8" w14:textId="77777777" w:rsidR="00A226B9" w:rsidRDefault="004D11CD">
      <w:pPr>
        <w:spacing w:after="60"/>
        <w:ind w:left="288"/>
      </w:pPr>
      <w:r>
        <w:rPr>
          <w:b/>
        </w:rPr>
        <w:t>☐</w:t>
      </w:r>
      <w:r>
        <w:rPr>
          <w:b/>
        </w:rPr>
        <w:t xml:space="preserve"> </w:t>
      </w:r>
      <w:r>
        <w:t>Model/testing evidence</w:t>
      </w:r>
    </w:p>
    <w:p w14:paraId="06B11709" w14:textId="77777777" w:rsidR="00A226B9" w:rsidRDefault="004D11CD">
      <w:pPr>
        <w:spacing w:after="60"/>
        <w:ind w:left="288"/>
      </w:pPr>
      <w:r>
        <w:rPr>
          <w:b/>
        </w:rPr>
        <w:t>☐</w:t>
      </w:r>
      <w:r>
        <w:rPr>
          <w:b/>
        </w:rPr>
        <w:t xml:space="preserve"> </w:t>
      </w:r>
      <w:r>
        <w:t>Final presentation drawing</w:t>
      </w:r>
    </w:p>
    <w:p w14:paraId="52CD69FE" w14:textId="77777777" w:rsidR="00A226B9" w:rsidRDefault="004D11CD">
      <w:pPr>
        <w:spacing w:after="60"/>
        <w:ind w:left="288"/>
      </w:pPr>
      <w:r>
        <w:rPr>
          <w:b/>
        </w:rPr>
        <w:t>☐</w:t>
      </w:r>
      <w:r>
        <w:rPr>
          <w:b/>
        </w:rPr>
        <w:t xml:space="preserve"> </w:t>
      </w:r>
      <w:r>
        <w:t>250–350 word reflection</w:t>
      </w:r>
    </w:p>
    <w:tbl>
      <w:tblPr>
        <w:tblW w:w="0" w:type="auto"/>
        <w:jc w:val="center"/>
        <w:tblLook w:val="04A0" w:firstRow="1" w:lastRow="0" w:firstColumn="1" w:lastColumn="0" w:noHBand="0" w:noVBand="1"/>
      </w:tblPr>
      <w:tblGrid>
        <w:gridCol w:w="10368"/>
      </w:tblGrid>
      <w:tr w:rsidR="00A226B9" w14:paraId="0D746D90" w14:textId="77777777">
        <w:trPr>
          <w:cantSplit/>
          <w:jc w:val="center"/>
        </w:trPr>
        <w:tc>
          <w:tcPr>
            <w:tcW w:w="10368" w:type="dxa"/>
            <w:shd w:val="clear" w:color="auto" w:fill="5B9BD5"/>
            <w:tcMar>
              <w:top w:w="100" w:type="dxa"/>
              <w:left w:w="120" w:type="dxa"/>
              <w:bottom w:w="80" w:type="dxa"/>
              <w:right w:w="120" w:type="dxa"/>
            </w:tcMar>
          </w:tcPr>
          <w:p w14:paraId="2D68182E" w14:textId="77777777" w:rsidR="00A226B9" w:rsidRDefault="004D11CD">
            <w:r>
              <w:rPr>
                <w:b/>
                <w:color w:val="FFFFFF"/>
              </w:rPr>
              <w:t>High-grade habits</w:t>
            </w:r>
          </w:p>
        </w:tc>
      </w:tr>
      <w:tr w:rsidR="00A226B9" w14:paraId="64FD17B3" w14:textId="77777777">
        <w:trPr>
          <w:cantSplit/>
          <w:jc w:val="center"/>
        </w:trPr>
        <w:tc>
          <w:tcPr>
            <w:tcW w:w="10368" w:type="dxa"/>
            <w:shd w:val="clear" w:color="auto" w:fill="EAF2F8"/>
            <w:tcMar>
              <w:top w:w="120" w:type="dxa"/>
              <w:left w:w="120" w:type="dxa"/>
              <w:bottom w:w="120" w:type="dxa"/>
              <w:right w:w="120" w:type="dxa"/>
            </w:tcMar>
          </w:tcPr>
          <w:p w14:paraId="469BE06A" w14:textId="77777777" w:rsidR="00A226B9" w:rsidRDefault="004D11CD">
            <w:r>
              <w:t>Make connections between research and ideas; show several purposeful refinements; explain decisions using technical vocabulary; record testing clearly; and evaluate against measurable specification points. Avoid pages that are mainly copied images or description without analysis.</w:t>
            </w:r>
          </w:p>
        </w:tc>
      </w:tr>
    </w:tbl>
    <w:p w14:paraId="5C831C05" w14:textId="77777777" w:rsidR="00A226B9" w:rsidRDefault="00A226B9">
      <w:pPr>
        <w:spacing w:after="0"/>
      </w:pPr>
    </w:p>
    <w:p w14:paraId="2CD6DE88" w14:textId="77777777" w:rsidR="00A226B9" w:rsidRDefault="004D11CD">
      <w:r>
        <w:br w:type="page"/>
      </w:r>
    </w:p>
    <w:tbl>
      <w:tblPr>
        <w:tblW w:w="0" w:type="auto"/>
        <w:jc w:val="center"/>
        <w:tblLook w:val="04A0" w:firstRow="1" w:lastRow="0" w:firstColumn="1" w:lastColumn="0" w:noHBand="0" w:noVBand="1"/>
      </w:tblPr>
      <w:tblGrid>
        <w:gridCol w:w="10368"/>
      </w:tblGrid>
      <w:tr w:rsidR="00A226B9" w14:paraId="5E0C197B" w14:textId="77777777">
        <w:trPr>
          <w:cantSplit/>
          <w:jc w:val="center"/>
        </w:trPr>
        <w:tc>
          <w:tcPr>
            <w:tcW w:w="10368" w:type="dxa"/>
            <w:shd w:val="clear" w:color="auto" w:fill="1F4E78"/>
            <w:tcMar>
              <w:top w:w="100" w:type="dxa"/>
              <w:left w:w="130" w:type="dxa"/>
              <w:bottom w:w="100" w:type="dxa"/>
              <w:right w:w="130" w:type="dxa"/>
            </w:tcMar>
          </w:tcPr>
          <w:p w14:paraId="4A23E4C4" w14:textId="77777777" w:rsidR="00A226B9" w:rsidRDefault="004D11CD">
            <w:r>
              <w:rPr>
                <w:b/>
                <w:color w:val="FFFFFF"/>
                <w:sz w:val="32"/>
              </w:rPr>
              <w:lastRenderedPageBreak/>
              <w:t>Presentation and Submission Guidance</w:t>
            </w:r>
          </w:p>
        </w:tc>
      </w:tr>
    </w:tbl>
    <w:p w14:paraId="113A5B34" w14:textId="77777777" w:rsidR="00A226B9" w:rsidRDefault="00A226B9">
      <w:pPr>
        <w:spacing w:after="0"/>
      </w:pPr>
    </w:p>
    <w:p w14:paraId="06C9935D" w14:textId="77777777" w:rsidR="00A226B9" w:rsidRDefault="004D11CD">
      <w:pPr>
        <w:pStyle w:val="ListBullet"/>
        <w:spacing w:after="40"/>
      </w:pPr>
      <w:r>
        <w:t>Complete the work on plain or cartridge paper, in a sketchbook, or digitally on clearly organised A4/A3 pages.</w:t>
      </w:r>
    </w:p>
    <w:p w14:paraId="7E271679" w14:textId="77777777" w:rsidR="00A226B9" w:rsidRDefault="004D11CD">
      <w:pPr>
        <w:pStyle w:val="ListBullet"/>
        <w:spacing w:after="40"/>
      </w:pPr>
      <w:r>
        <w:t>Put your name on every loose sheet and number the pages in order.</w:t>
      </w:r>
    </w:p>
    <w:p w14:paraId="3C9608EF" w14:textId="77777777" w:rsidR="00A226B9" w:rsidRDefault="004D11CD">
      <w:pPr>
        <w:pStyle w:val="ListBullet"/>
        <w:spacing w:after="40"/>
      </w:pPr>
      <w:r>
        <w:t>Use your own words. Sources and images should be acknowledged.</w:t>
      </w:r>
    </w:p>
    <w:p w14:paraId="62E17EBB" w14:textId="77777777" w:rsidR="00A226B9" w:rsidRDefault="004D11CD">
      <w:pPr>
        <w:pStyle w:val="ListBullet"/>
        <w:spacing w:after="40"/>
      </w:pPr>
      <w:r>
        <w:t>Do not worry if specialist materials or software are unavailable. Strong drawing, modelling with simple materials and clear annotation are more important.</w:t>
      </w:r>
    </w:p>
    <w:p w14:paraId="7FC7B7D4" w14:textId="77777777" w:rsidR="00A226B9" w:rsidRDefault="004D11CD">
      <w:pPr>
        <w:pStyle w:val="ListBullet"/>
        <w:spacing w:after="40"/>
      </w:pPr>
      <w:r>
        <w:t>Bring all work to your first 3D Design lesson in September.</w:t>
      </w:r>
    </w:p>
    <w:tbl>
      <w:tblPr>
        <w:tblW w:w="0" w:type="auto"/>
        <w:jc w:val="center"/>
        <w:tblLook w:val="04A0" w:firstRow="1" w:lastRow="0" w:firstColumn="1" w:lastColumn="0" w:noHBand="0" w:noVBand="1"/>
      </w:tblPr>
      <w:tblGrid>
        <w:gridCol w:w="10368"/>
      </w:tblGrid>
      <w:tr w:rsidR="00A226B9" w14:paraId="6BFC930F" w14:textId="77777777">
        <w:trPr>
          <w:cantSplit/>
          <w:jc w:val="center"/>
        </w:trPr>
        <w:tc>
          <w:tcPr>
            <w:tcW w:w="10368" w:type="dxa"/>
            <w:shd w:val="clear" w:color="auto" w:fill="D9EAF7"/>
            <w:tcMar>
              <w:top w:w="100" w:type="dxa"/>
              <w:left w:w="130" w:type="dxa"/>
              <w:bottom w:w="100" w:type="dxa"/>
              <w:right w:w="130" w:type="dxa"/>
            </w:tcMar>
          </w:tcPr>
          <w:p w14:paraId="2BE42F70" w14:textId="77777777" w:rsidR="00A226B9" w:rsidRDefault="004D11CD">
            <w:r>
              <w:rPr>
                <w:b/>
                <w:color w:val="1F4E78"/>
                <w:sz w:val="24"/>
              </w:rPr>
              <w:t>Teacher feedback</w:t>
            </w:r>
          </w:p>
        </w:tc>
      </w:tr>
    </w:tbl>
    <w:p w14:paraId="53A28934" w14:textId="77777777" w:rsidR="00A226B9" w:rsidRDefault="00A226B9">
      <w:pPr>
        <w:spacing w:after="0"/>
      </w:pPr>
    </w:p>
    <w:tbl>
      <w:tblPr>
        <w:tblStyle w:val="TableGrid"/>
        <w:tblW w:w="0" w:type="auto"/>
        <w:jc w:val="center"/>
        <w:tblLook w:val="04A0" w:firstRow="1" w:lastRow="0" w:firstColumn="1" w:lastColumn="0" w:noHBand="0" w:noVBand="1"/>
      </w:tblPr>
      <w:tblGrid>
        <w:gridCol w:w="5180"/>
        <w:gridCol w:w="5178"/>
      </w:tblGrid>
      <w:tr w:rsidR="00A226B9" w14:paraId="0697A8F6" w14:textId="77777777">
        <w:trPr>
          <w:cantSplit/>
          <w:jc w:val="center"/>
        </w:trPr>
        <w:tc>
          <w:tcPr>
            <w:tcW w:w="5184" w:type="dxa"/>
            <w:shd w:val="clear" w:color="auto" w:fill="EAF2F8"/>
            <w:tcMar>
              <w:top w:w="100" w:type="dxa"/>
              <w:left w:w="100" w:type="dxa"/>
              <w:bottom w:w="220" w:type="dxa"/>
              <w:right w:w="100" w:type="dxa"/>
            </w:tcMar>
          </w:tcPr>
          <w:p w14:paraId="1D767951" w14:textId="77777777" w:rsidR="00A226B9" w:rsidRDefault="004D11CD">
            <w:r>
              <w:rPr>
                <w:b/>
              </w:rPr>
              <w:t>Completion</w:t>
            </w:r>
          </w:p>
        </w:tc>
        <w:tc>
          <w:tcPr>
            <w:tcW w:w="5184" w:type="dxa"/>
            <w:tcMar>
              <w:top w:w="100" w:type="dxa"/>
              <w:left w:w="100" w:type="dxa"/>
              <w:bottom w:w="220" w:type="dxa"/>
              <w:right w:w="100" w:type="dxa"/>
            </w:tcMar>
          </w:tcPr>
          <w:p w14:paraId="6518E1B4" w14:textId="77777777" w:rsidR="00A226B9" w:rsidRDefault="00A226B9"/>
        </w:tc>
      </w:tr>
      <w:tr w:rsidR="00A226B9" w14:paraId="44D187AB" w14:textId="77777777">
        <w:trPr>
          <w:cantSplit/>
          <w:jc w:val="center"/>
        </w:trPr>
        <w:tc>
          <w:tcPr>
            <w:tcW w:w="5184" w:type="dxa"/>
            <w:shd w:val="clear" w:color="auto" w:fill="EAF2F8"/>
            <w:tcMar>
              <w:top w:w="100" w:type="dxa"/>
              <w:left w:w="100" w:type="dxa"/>
              <w:bottom w:w="220" w:type="dxa"/>
              <w:right w:w="100" w:type="dxa"/>
            </w:tcMar>
          </w:tcPr>
          <w:p w14:paraId="03398E6F" w14:textId="77777777" w:rsidR="00A226B9" w:rsidRDefault="004D11CD">
            <w:r>
              <w:rPr>
                <w:b/>
              </w:rPr>
              <w:t>Quality of research and analysis</w:t>
            </w:r>
          </w:p>
        </w:tc>
        <w:tc>
          <w:tcPr>
            <w:tcW w:w="5184" w:type="dxa"/>
            <w:tcMar>
              <w:top w:w="100" w:type="dxa"/>
              <w:left w:w="100" w:type="dxa"/>
              <w:bottom w:w="220" w:type="dxa"/>
              <w:right w:w="100" w:type="dxa"/>
            </w:tcMar>
          </w:tcPr>
          <w:p w14:paraId="5219DA1E" w14:textId="77777777" w:rsidR="00A226B9" w:rsidRDefault="00A226B9"/>
        </w:tc>
      </w:tr>
      <w:tr w:rsidR="00A226B9" w14:paraId="4FA7BD69" w14:textId="77777777">
        <w:trPr>
          <w:cantSplit/>
          <w:jc w:val="center"/>
        </w:trPr>
        <w:tc>
          <w:tcPr>
            <w:tcW w:w="5184" w:type="dxa"/>
            <w:shd w:val="clear" w:color="auto" w:fill="EAF2F8"/>
            <w:tcMar>
              <w:top w:w="100" w:type="dxa"/>
              <w:left w:w="100" w:type="dxa"/>
              <w:bottom w:w="220" w:type="dxa"/>
              <w:right w:w="100" w:type="dxa"/>
            </w:tcMar>
          </w:tcPr>
          <w:p w14:paraId="354E82A3" w14:textId="77777777" w:rsidR="00A226B9" w:rsidRDefault="004D11CD">
            <w:r>
              <w:rPr>
                <w:b/>
              </w:rPr>
              <w:t>Ideas and development</w:t>
            </w:r>
          </w:p>
        </w:tc>
        <w:tc>
          <w:tcPr>
            <w:tcW w:w="5184" w:type="dxa"/>
            <w:tcMar>
              <w:top w:w="100" w:type="dxa"/>
              <w:left w:w="100" w:type="dxa"/>
              <w:bottom w:w="220" w:type="dxa"/>
              <w:right w:w="100" w:type="dxa"/>
            </w:tcMar>
          </w:tcPr>
          <w:p w14:paraId="1FF6870D" w14:textId="77777777" w:rsidR="00A226B9" w:rsidRDefault="00A226B9"/>
        </w:tc>
      </w:tr>
      <w:tr w:rsidR="00A226B9" w14:paraId="71839AA5" w14:textId="77777777">
        <w:trPr>
          <w:cantSplit/>
          <w:jc w:val="center"/>
        </w:trPr>
        <w:tc>
          <w:tcPr>
            <w:tcW w:w="5184" w:type="dxa"/>
            <w:shd w:val="clear" w:color="auto" w:fill="EAF2F8"/>
            <w:tcMar>
              <w:top w:w="100" w:type="dxa"/>
              <w:left w:w="100" w:type="dxa"/>
              <w:bottom w:w="220" w:type="dxa"/>
              <w:right w:w="100" w:type="dxa"/>
            </w:tcMar>
          </w:tcPr>
          <w:p w14:paraId="711A4E1E" w14:textId="77777777" w:rsidR="00A226B9" w:rsidRDefault="004D11CD">
            <w:r>
              <w:rPr>
                <w:b/>
              </w:rPr>
              <w:t>Technical presentation</w:t>
            </w:r>
          </w:p>
        </w:tc>
        <w:tc>
          <w:tcPr>
            <w:tcW w:w="5184" w:type="dxa"/>
            <w:tcMar>
              <w:top w:w="100" w:type="dxa"/>
              <w:left w:w="100" w:type="dxa"/>
              <w:bottom w:w="220" w:type="dxa"/>
              <w:right w:w="100" w:type="dxa"/>
            </w:tcMar>
          </w:tcPr>
          <w:p w14:paraId="1933C119" w14:textId="77777777" w:rsidR="00A226B9" w:rsidRDefault="00A226B9"/>
        </w:tc>
      </w:tr>
      <w:tr w:rsidR="00A226B9" w14:paraId="44E7DF25" w14:textId="77777777">
        <w:trPr>
          <w:cantSplit/>
          <w:jc w:val="center"/>
        </w:trPr>
        <w:tc>
          <w:tcPr>
            <w:tcW w:w="5184" w:type="dxa"/>
            <w:shd w:val="clear" w:color="auto" w:fill="EAF2F8"/>
            <w:tcMar>
              <w:top w:w="100" w:type="dxa"/>
              <w:left w:w="100" w:type="dxa"/>
              <w:bottom w:w="220" w:type="dxa"/>
              <w:right w:w="100" w:type="dxa"/>
            </w:tcMar>
          </w:tcPr>
          <w:p w14:paraId="60D09F7B" w14:textId="77777777" w:rsidR="00A226B9" w:rsidRDefault="004D11CD">
            <w:r>
              <w:rPr>
                <w:b/>
              </w:rPr>
              <w:t>Next step</w:t>
            </w:r>
          </w:p>
        </w:tc>
        <w:tc>
          <w:tcPr>
            <w:tcW w:w="5184" w:type="dxa"/>
            <w:tcMar>
              <w:top w:w="100" w:type="dxa"/>
              <w:left w:w="100" w:type="dxa"/>
              <w:bottom w:w="220" w:type="dxa"/>
              <w:right w:w="100" w:type="dxa"/>
            </w:tcMar>
          </w:tcPr>
          <w:p w14:paraId="3E830F1F" w14:textId="77777777" w:rsidR="00A226B9" w:rsidRDefault="00A226B9"/>
        </w:tc>
      </w:tr>
    </w:tbl>
    <w:p w14:paraId="0E6861D7" w14:textId="77777777" w:rsidR="004D11CD" w:rsidRDefault="004D11CD"/>
    <w:sectPr w:rsidR="00000000"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29FF" w14:textId="77777777" w:rsidR="004D11CD" w:rsidRDefault="004D11CD">
      <w:pPr>
        <w:spacing w:after="0" w:line="240" w:lineRule="auto"/>
      </w:pPr>
      <w:r>
        <w:separator/>
      </w:r>
    </w:p>
  </w:endnote>
  <w:endnote w:type="continuationSeparator" w:id="0">
    <w:p w14:paraId="5F83E717" w14:textId="77777777" w:rsidR="004D11CD" w:rsidRDefault="004D1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81D8" w14:textId="77777777" w:rsidR="00A226B9" w:rsidRDefault="004D11CD">
    <w:pPr>
      <w:pStyle w:val="Footer"/>
      <w:jc w:val="center"/>
    </w:pPr>
    <w:r>
      <w:t xml:space="preserve">AQA GCSE 3D Design Transition </w:t>
    </w:r>
    <w:proofErr w:type="gramStart"/>
    <w:r>
      <w:t>Work  |</w:t>
    </w:r>
    <w:proofErr w:type="gramEnd"/>
    <w:r>
      <w:t xml:space="preserve">  </w:t>
    </w:r>
    <w:r>
      <w:fldChar w:fldCharType="begin"/>
    </w:r>
    <w:r>
      <w:instrText xml:space="preserve"> PAGE </w:instrText>
    </w:r>
    <w:r w:rsidR="006F21B3">
      <w:fldChar w:fldCharType="separate"/>
    </w:r>
    <w:r w:rsidR="006F21B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C02CE" w14:textId="77777777" w:rsidR="004D11CD" w:rsidRDefault="004D11CD">
      <w:pPr>
        <w:spacing w:after="0" w:line="240" w:lineRule="auto"/>
      </w:pPr>
      <w:r>
        <w:separator/>
      </w:r>
    </w:p>
  </w:footnote>
  <w:footnote w:type="continuationSeparator" w:id="0">
    <w:p w14:paraId="187E0FC0" w14:textId="77777777" w:rsidR="004D11CD" w:rsidRDefault="004D11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0150997">
    <w:abstractNumId w:val="8"/>
  </w:num>
  <w:num w:numId="2" w16cid:durableId="185753141">
    <w:abstractNumId w:val="6"/>
  </w:num>
  <w:num w:numId="3" w16cid:durableId="854611594">
    <w:abstractNumId w:val="5"/>
  </w:num>
  <w:num w:numId="4" w16cid:durableId="1650865227">
    <w:abstractNumId w:val="4"/>
  </w:num>
  <w:num w:numId="5" w16cid:durableId="1193613896">
    <w:abstractNumId w:val="7"/>
  </w:num>
  <w:num w:numId="6" w16cid:durableId="712190654">
    <w:abstractNumId w:val="3"/>
  </w:num>
  <w:num w:numId="7" w16cid:durableId="329257537">
    <w:abstractNumId w:val="2"/>
  </w:num>
  <w:num w:numId="8" w16cid:durableId="2141417787">
    <w:abstractNumId w:val="1"/>
  </w:num>
  <w:num w:numId="9" w16cid:durableId="418791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7438A"/>
    <w:rsid w:val="004D11CD"/>
    <w:rsid w:val="006F21B3"/>
    <w:rsid w:val="00A226B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959FA4"/>
  <w14:defaultImageDpi w14:val="300"/>
  <w15:docId w15:val="{47A61081-7D53-4C2A-8157-7B4B8751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8"/>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496"/>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8"/>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750F47DE48D344AAB37F9BD5865A60" ma:contentTypeVersion="3" ma:contentTypeDescription="Create a new document." ma:contentTypeScope="" ma:versionID="1b241a4484963f771829fe6bf633b3fe">
  <xsd:schema xmlns:xsd="http://www.w3.org/2001/XMLSchema" xmlns:xs="http://www.w3.org/2001/XMLSchema" xmlns:p="http://schemas.microsoft.com/office/2006/metadata/properties" xmlns:ns2="5f404792-a5eb-49dd-8f6a-5824eac6611a" targetNamespace="http://schemas.microsoft.com/office/2006/metadata/properties" ma:root="true" ma:fieldsID="4fcf6419ee08a9e6dae858064dd5d222" ns2:_="">
    <xsd:import namespace="5f404792-a5eb-49dd-8f6a-5824eac661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04792-a5eb-49dd-8f6a-5824eac66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380FE45C-6642-4BED-9763-19FB57E09068}"/>
</file>

<file path=customXml/itemProps3.xml><?xml version="1.0" encoding="utf-8"?>
<ds:datastoreItem xmlns:ds="http://schemas.openxmlformats.org/officeDocument/2006/customXml" ds:itemID="{D0810830-2F13-48FA-823B-CE294050B89C}"/>
</file>

<file path=customXml/itemProps4.xml><?xml version="1.0" encoding="utf-8"?>
<ds:datastoreItem xmlns:ds="http://schemas.openxmlformats.org/officeDocument/2006/customXml" ds:itemID="{434FF5A8-A4F0-4970-B37F-E36692D10CC5}"/>
</file>

<file path=docProps/app.xml><?xml version="1.0" encoding="utf-8"?>
<Properties xmlns="http://schemas.openxmlformats.org/officeDocument/2006/extended-properties" xmlns:vt="http://schemas.openxmlformats.org/officeDocument/2006/docPropsVTypes">
  <Template>Normal</Template>
  <TotalTime>0</TotalTime>
  <Pages>6</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AQA GCSE 3D Design Transition Work</vt:lpstr>
    </vt:vector>
  </TitlesOfParts>
  <Manager/>
  <Company/>
  <LinksUpToDate>false</LinksUpToDate>
  <CharactersWithSpaces>5224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AQA GCSE 3D Design Transition Work</dc:title>
  <dc:subject>Year 9 into Year 10 and Year 10 into Year 11 transition activities</dc:subject>
  <dc:creator>Head of Design Technology</dc:creator>
  <cp:keywords/>
  <dc:description>generated by python-docx</dc:description>
  <cp:lastModifiedBy>R.Gabbidon</cp:lastModifiedBy>
  <cp:revision>2</cp:revision>
  <dcterms:created xsi:type="dcterms:W3CDTF">2026-07-10T14:19:00Z</dcterms:created>
  <dcterms:modified xsi:type="dcterms:W3CDTF">2026-07-10T14:19:00Z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0x010100F9750F47DE48D344AAB37F9BD5865A60</vt:lpwstr>
  </property>
</Properties>
</file>