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EAA11A" w14:textId="77777777" w:rsidR="00417D51" w:rsidRDefault="004B59E3">
      <w:pPr>
        <w:jc w:val="center"/>
      </w:pPr>
      <w:r>
        <w:rPr>
          <w:b/>
          <w:color w:val="0B3954"/>
          <w:sz w:val="52"/>
        </w:rPr>
        <w:t>AQA GCSE English Language</w:t>
      </w:r>
    </w:p>
    <w:p w14:paraId="0C336101" w14:textId="77777777" w:rsidR="00417D51" w:rsidRDefault="004B59E3">
      <w:pPr>
        <w:jc w:val="center"/>
      </w:pPr>
      <w:r>
        <w:rPr>
          <w:b/>
          <w:color w:val="087E8B"/>
          <w:sz w:val="36"/>
        </w:rPr>
        <w:t>Paper 1: Explorations in Creative Reading and Writing</w:t>
      </w:r>
    </w:p>
    <w:p w14:paraId="2A1D0ED3" w14:textId="77777777" w:rsidR="00417D51" w:rsidRDefault="004B59E3">
      <w:pPr>
        <w:jc w:val="center"/>
      </w:pPr>
      <w:r>
        <w:rPr>
          <w:b/>
          <w:color w:val="D64550"/>
          <w:sz w:val="26"/>
        </w:rPr>
        <w:t>Revision Booklet for Grades 4-9</w:t>
      </w:r>
    </w:p>
    <w:p w14:paraId="37CE759E" w14:textId="77777777" w:rsidR="00417D51" w:rsidRDefault="00417D51"/>
    <w:tbl>
      <w:tblPr>
        <w:tblW w:w="0" w:type="auto"/>
        <w:jc w:val="center"/>
        <w:tblLook w:val="04A0" w:firstRow="1" w:lastRow="0" w:firstColumn="1" w:lastColumn="0" w:noHBand="0" w:noVBand="1"/>
      </w:tblPr>
      <w:tblGrid>
        <w:gridCol w:w="2661"/>
        <w:gridCol w:w="2659"/>
        <w:gridCol w:w="2660"/>
        <w:gridCol w:w="2660"/>
      </w:tblGrid>
      <w:tr w:rsidR="00417D51" w14:paraId="2B3FA2B7" w14:textId="77777777">
        <w:trPr>
          <w:tblHeader/>
          <w:jc w:val="center"/>
        </w:trPr>
        <w:tc>
          <w:tcPr>
            <w:tcW w:w="2664" w:type="dxa"/>
            <w:tcBorders>
              <w:top w:val="single" w:sz="6" w:space="0" w:color="D9E2EA"/>
              <w:left w:val="single" w:sz="6" w:space="0" w:color="D9E2EA"/>
              <w:bottom w:val="single" w:sz="6" w:space="0" w:color="D9E2EA"/>
              <w:right w:val="single" w:sz="6" w:space="0" w:color="D9E2EA"/>
            </w:tcBorders>
            <w:shd w:val="clear" w:color="auto" w:fill="0B3954"/>
            <w:tcMar>
              <w:top w:w="80" w:type="dxa"/>
              <w:left w:w="80" w:type="dxa"/>
              <w:bottom w:w="80" w:type="dxa"/>
              <w:right w:w="80" w:type="dxa"/>
            </w:tcMar>
            <w:vAlign w:val="center"/>
          </w:tcPr>
          <w:p w14:paraId="0682F463" w14:textId="77777777" w:rsidR="00417D51" w:rsidRDefault="004B59E3">
            <w:r>
              <w:rPr>
                <w:b/>
                <w:color w:val="FFFFFF"/>
                <w:sz w:val="20"/>
              </w:rPr>
              <w:t>Time</w:t>
            </w:r>
          </w:p>
        </w:tc>
        <w:tc>
          <w:tcPr>
            <w:tcW w:w="2664" w:type="dxa"/>
            <w:tcBorders>
              <w:top w:val="single" w:sz="6" w:space="0" w:color="D9E2EA"/>
              <w:left w:val="single" w:sz="6" w:space="0" w:color="D9E2EA"/>
              <w:bottom w:val="single" w:sz="6" w:space="0" w:color="D9E2EA"/>
              <w:right w:val="single" w:sz="6" w:space="0" w:color="D9E2EA"/>
            </w:tcBorders>
            <w:shd w:val="clear" w:color="auto" w:fill="0B3954"/>
            <w:tcMar>
              <w:top w:w="80" w:type="dxa"/>
              <w:left w:w="80" w:type="dxa"/>
              <w:bottom w:w="80" w:type="dxa"/>
              <w:right w:w="80" w:type="dxa"/>
            </w:tcMar>
            <w:vAlign w:val="center"/>
          </w:tcPr>
          <w:p w14:paraId="68E6201A" w14:textId="77777777" w:rsidR="00417D51" w:rsidRDefault="004B59E3">
            <w:r>
              <w:rPr>
                <w:b/>
                <w:color w:val="FFFFFF"/>
                <w:sz w:val="20"/>
              </w:rPr>
              <w:t>Total marks</w:t>
            </w:r>
          </w:p>
        </w:tc>
        <w:tc>
          <w:tcPr>
            <w:tcW w:w="2664" w:type="dxa"/>
            <w:tcBorders>
              <w:top w:val="single" w:sz="6" w:space="0" w:color="D9E2EA"/>
              <w:left w:val="single" w:sz="6" w:space="0" w:color="D9E2EA"/>
              <w:bottom w:val="single" w:sz="6" w:space="0" w:color="D9E2EA"/>
              <w:right w:val="single" w:sz="6" w:space="0" w:color="D9E2EA"/>
            </w:tcBorders>
            <w:shd w:val="clear" w:color="auto" w:fill="0B3954"/>
            <w:tcMar>
              <w:top w:w="80" w:type="dxa"/>
              <w:left w:w="80" w:type="dxa"/>
              <w:bottom w:w="80" w:type="dxa"/>
              <w:right w:w="80" w:type="dxa"/>
            </w:tcMar>
            <w:vAlign w:val="center"/>
          </w:tcPr>
          <w:p w14:paraId="5F6A70BE" w14:textId="77777777" w:rsidR="00417D51" w:rsidRDefault="004B59E3">
            <w:r>
              <w:rPr>
                <w:b/>
                <w:color w:val="FFFFFF"/>
                <w:sz w:val="20"/>
              </w:rPr>
              <w:t>GCSE weighting</w:t>
            </w:r>
          </w:p>
        </w:tc>
        <w:tc>
          <w:tcPr>
            <w:tcW w:w="2664" w:type="dxa"/>
            <w:tcBorders>
              <w:top w:val="single" w:sz="6" w:space="0" w:color="D9E2EA"/>
              <w:left w:val="single" w:sz="6" w:space="0" w:color="D9E2EA"/>
              <w:bottom w:val="single" w:sz="6" w:space="0" w:color="D9E2EA"/>
              <w:right w:val="single" w:sz="6" w:space="0" w:color="D9E2EA"/>
            </w:tcBorders>
            <w:shd w:val="clear" w:color="auto" w:fill="0B3954"/>
            <w:tcMar>
              <w:top w:w="80" w:type="dxa"/>
              <w:left w:w="80" w:type="dxa"/>
              <w:bottom w:w="80" w:type="dxa"/>
              <w:right w:w="80" w:type="dxa"/>
            </w:tcMar>
            <w:vAlign w:val="center"/>
          </w:tcPr>
          <w:p w14:paraId="11740710" w14:textId="77777777" w:rsidR="00417D51" w:rsidRDefault="004B59E3">
            <w:r>
              <w:rPr>
                <w:b/>
                <w:color w:val="FFFFFF"/>
                <w:sz w:val="20"/>
              </w:rPr>
              <w:t>Main skills</w:t>
            </w:r>
          </w:p>
        </w:tc>
      </w:tr>
      <w:tr w:rsidR="00417D51" w14:paraId="27D5E87B" w14:textId="77777777">
        <w:trPr>
          <w:jc w:val="center"/>
        </w:trPr>
        <w:tc>
          <w:tcPr>
            <w:tcW w:w="2664"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43521F45" w14:textId="77777777" w:rsidR="00417D51" w:rsidRDefault="004B59E3">
            <w:r>
              <w:rPr>
                <w:b/>
                <w:sz w:val="20"/>
              </w:rPr>
              <w:t>1 hour 45 minutes</w:t>
            </w:r>
          </w:p>
        </w:tc>
        <w:tc>
          <w:tcPr>
            <w:tcW w:w="2664"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40867D46" w14:textId="77777777" w:rsidR="00417D51" w:rsidRDefault="004B59E3">
            <w:r>
              <w:rPr>
                <w:b/>
                <w:sz w:val="20"/>
              </w:rPr>
              <w:t>80</w:t>
            </w:r>
          </w:p>
        </w:tc>
        <w:tc>
          <w:tcPr>
            <w:tcW w:w="2664"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0280ACCB" w14:textId="77777777" w:rsidR="00417D51" w:rsidRDefault="004B59E3">
            <w:r>
              <w:rPr>
                <w:b/>
                <w:sz w:val="20"/>
              </w:rPr>
              <w:t>50%</w:t>
            </w:r>
          </w:p>
        </w:tc>
        <w:tc>
          <w:tcPr>
            <w:tcW w:w="2664"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1D718A5E" w14:textId="77777777" w:rsidR="00417D51" w:rsidRDefault="004B59E3">
            <w:r>
              <w:rPr>
                <w:b/>
                <w:sz w:val="20"/>
              </w:rPr>
              <w:t>Read fiction + write creatively</w:t>
            </w:r>
          </w:p>
        </w:tc>
      </w:tr>
    </w:tbl>
    <w:p w14:paraId="5444873B" w14:textId="77777777" w:rsidR="00417D51" w:rsidRDefault="00417D51"/>
    <w:tbl>
      <w:tblPr>
        <w:tblW w:w="0" w:type="auto"/>
        <w:jc w:val="center"/>
        <w:tblLook w:val="04A0" w:firstRow="1" w:lastRow="0" w:firstColumn="1" w:lastColumn="0" w:noHBand="0" w:noVBand="1"/>
      </w:tblPr>
      <w:tblGrid>
        <w:gridCol w:w="10630"/>
      </w:tblGrid>
      <w:tr w:rsidR="00417D51" w14:paraId="263BA9A5" w14:textId="77777777">
        <w:trPr>
          <w:jc w:val="center"/>
        </w:trPr>
        <w:tc>
          <w:tcPr>
            <w:tcW w:w="10656" w:type="dxa"/>
            <w:tcBorders>
              <w:top w:val="single" w:sz="10" w:space="0" w:color="B8D8E6"/>
              <w:left w:val="single" w:sz="10" w:space="0" w:color="B8D8E6"/>
              <w:bottom w:val="single" w:sz="10" w:space="0" w:color="B8D8E6"/>
              <w:right w:val="single" w:sz="10" w:space="0" w:color="B8D8E6"/>
            </w:tcBorders>
            <w:shd w:val="clear" w:color="auto" w:fill="0B3954"/>
            <w:tcMar>
              <w:top w:w="100" w:type="dxa"/>
              <w:left w:w="120" w:type="dxa"/>
              <w:bottom w:w="80" w:type="dxa"/>
              <w:right w:w="120" w:type="dxa"/>
            </w:tcMar>
          </w:tcPr>
          <w:p w14:paraId="6404C663" w14:textId="77777777" w:rsidR="00417D51" w:rsidRDefault="004B59E3">
            <w:r>
              <w:rPr>
                <w:b/>
                <w:color w:val="FFFFFF"/>
                <w:sz w:val="20"/>
              </w:rPr>
              <w:t>How to use this booklet</w:t>
            </w:r>
          </w:p>
        </w:tc>
      </w:tr>
      <w:tr w:rsidR="00417D51" w14:paraId="5B82F22D" w14:textId="77777777">
        <w:trPr>
          <w:jc w:val="center"/>
        </w:trPr>
        <w:tc>
          <w:tcPr>
            <w:tcW w:w="10656" w:type="dxa"/>
            <w:tcBorders>
              <w:top w:val="single" w:sz="10" w:space="0" w:color="B8D8E6"/>
              <w:left w:val="single" w:sz="10" w:space="0" w:color="B8D8E6"/>
              <w:bottom w:val="single" w:sz="10" w:space="0" w:color="B8D8E6"/>
              <w:right w:val="single" w:sz="10" w:space="0" w:color="B8D8E6"/>
            </w:tcBorders>
            <w:shd w:val="clear" w:color="auto" w:fill="F7FBFE"/>
            <w:tcMar>
              <w:top w:w="120" w:type="dxa"/>
              <w:left w:w="120" w:type="dxa"/>
              <w:bottom w:w="120" w:type="dxa"/>
              <w:right w:w="120" w:type="dxa"/>
            </w:tcMar>
          </w:tcPr>
          <w:p w14:paraId="59E7E513" w14:textId="77777777" w:rsidR="00417D51" w:rsidRDefault="004B59E3">
            <w:r>
              <w:rPr>
                <w:sz w:val="18"/>
              </w:rPr>
              <w:t>Work through the questions in order. For each question, learn the method, study the model, complete the practice task, then self-assess.</w:t>
            </w:r>
          </w:p>
          <w:p w14:paraId="304BE458" w14:textId="77777777" w:rsidR="00417D51" w:rsidRDefault="00417D51"/>
          <w:p w14:paraId="6A83C0A9" w14:textId="77777777" w:rsidR="00417D51" w:rsidRDefault="004B59E3">
            <w:r>
              <w:rPr>
                <w:sz w:val="18"/>
              </w:rPr>
              <w:t>Aim for accuracy first, then speed. Top answers are not long because they waffle; they are detailed because every sentence is focused on the question.</w:t>
            </w:r>
          </w:p>
        </w:tc>
      </w:tr>
    </w:tbl>
    <w:p w14:paraId="49919FEF" w14:textId="77777777" w:rsidR="00417D51" w:rsidRDefault="00417D51"/>
    <w:p w14:paraId="56EDBC40" w14:textId="3BFDB8C6" w:rsidR="00417D51" w:rsidRDefault="00417D51"/>
    <w:p w14:paraId="795BD5D0" w14:textId="77777777" w:rsidR="00417D51" w:rsidRDefault="004B59E3">
      <w:pPr>
        <w:pStyle w:val="Heading1"/>
      </w:pPr>
      <w:r>
        <w:t>Contents</w:t>
      </w:r>
    </w:p>
    <w:p w14:paraId="53268259" w14:textId="77777777" w:rsidR="00417D51" w:rsidRDefault="004B59E3">
      <w:pPr>
        <w:pStyle w:val="ListNumber"/>
      </w:pPr>
      <w:r>
        <w:rPr>
          <w:sz w:val="20"/>
        </w:rPr>
        <w:t>1. Paper 1 overview and timing plan</w:t>
      </w:r>
    </w:p>
    <w:p w14:paraId="07637EDB" w14:textId="77777777" w:rsidR="00417D51" w:rsidRDefault="004B59E3">
      <w:pPr>
        <w:pStyle w:val="ListNumber"/>
      </w:pPr>
      <w:r>
        <w:rPr>
          <w:sz w:val="20"/>
        </w:rPr>
        <w:t>2. Assessment objectives made simple</w:t>
      </w:r>
    </w:p>
    <w:p w14:paraId="0F0647F7" w14:textId="77777777" w:rsidR="00417D51" w:rsidRDefault="004B59E3">
      <w:pPr>
        <w:pStyle w:val="ListNumber"/>
      </w:pPr>
      <w:r>
        <w:rPr>
          <w:sz w:val="20"/>
        </w:rPr>
        <w:t>3. Question 1: quick retrieval and multiple choice</w:t>
      </w:r>
    </w:p>
    <w:p w14:paraId="7F038F3D" w14:textId="77777777" w:rsidR="00417D51" w:rsidRDefault="004B59E3">
      <w:pPr>
        <w:pStyle w:val="ListNumber"/>
      </w:pPr>
      <w:r>
        <w:rPr>
          <w:sz w:val="20"/>
        </w:rPr>
        <w:t>4. Question 2: language analysis</w:t>
      </w:r>
    </w:p>
    <w:p w14:paraId="469B266C" w14:textId="77777777" w:rsidR="00417D51" w:rsidRDefault="004B59E3">
      <w:pPr>
        <w:pStyle w:val="ListNumber"/>
      </w:pPr>
      <w:r>
        <w:rPr>
          <w:sz w:val="20"/>
        </w:rPr>
        <w:t>5. Question 3: structure analysis</w:t>
      </w:r>
    </w:p>
    <w:p w14:paraId="491DE276" w14:textId="77777777" w:rsidR="00417D51" w:rsidRDefault="004B59E3">
      <w:pPr>
        <w:pStyle w:val="ListNumber"/>
      </w:pPr>
      <w:r>
        <w:rPr>
          <w:sz w:val="20"/>
        </w:rPr>
        <w:t>6. Question 4: evaluation</w:t>
      </w:r>
    </w:p>
    <w:p w14:paraId="1A85B1EB" w14:textId="77777777" w:rsidR="00417D51" w:rsidRDefault="004B59E3">
      <w:pPr>
        <w:pStyle w:val="ListNumber"/>
      </w:pPr>
      <w:r>
        <w:rPr>
          <w:sz w:val="20"/>
        </w:rPr>
        <w:t>7. Question 5: creative writing</w:t>
      </w:r>
    </w:p>
    <w:p w14:paraId="1607512D" w14:textId="77777777" w:rsidR="00417D51" w:rsidRDefault="004B59E3">
      <w:pPr>
        <w:pStyle w:val="ListNumber"/>
      </w:pPr>
      <w:r>
        <w:rPr>
          <w:sz w:val="20"/>
        </w:rPr>
        <w:t>8. Original Paper 1 practice extract and questions</w:t>
      </w:r>
    </w:p>
    <w:p w14:paraId="31C1E5CB" w14:textId="77777777" w:rsidR="00417D51" w:rsidRDefault="004B59E3">
      <w:pPr>
        <w:pStyle w:val="ListNumber"/>
      </w:pPr>
      <w:r>
        <w:rPr>
          <w:sz w:val="20"/>
        </w:rPr>
        <w:t>9. Answer guidance and examiner-style feedback</w:t>
      </w:r>
    </w:p>
    <w:p w14:paraId="76996A4B" w14:textId="77777777" w:rsidR="00417D51" w:rsidRDefault="004B59E3">
      <w:pPr>
        <w:pStyle w:val="ListNumber"/>
      </w:pPr>
      <w:r>
        <w:rPr>
          <w:sz w:val="20"/>
        </w:rPr>
        <w:t>10. Final revision tools: glossary, starters, checklists and last-minute strategy</w:t>
      </w:r>
    </w:p>
    <w:p w14:paraId="768FBF5F" w14:textId="77777777" w:rsidR="00417D51" w:rsidRDefault="004B59E3">
      <w:r>
        <w:br w:type="page"/>
      </w:r>
    </w:p>
    <w:p w14:paraId="03AD9095" w14:textId="77777777" w:rsidR="00417D51" w:rsidRDefault="004B59E3">
      <w:pPr>
        <w:pStyle w:val="Heading1"/>
      </w:pPr>
      <w:r>
        <w:lastRenderedPageBreak/>
        <w:t>1. Paper 1 overview: what you are actually being tested on</w:t>
      </w:r>
    </w:p>
    <w:p w14:paraId="34905B5A" w14:textId="77777777" w:rsidR="00417D51" w:rsidRDefault="004B59E3">
      <w:r>
        <w:t>Paper 1 is about reading one unseen literary fiction extract and then producing your own piece of creative writing. The paper is skills-based, so the best revision is not memorising set texts; it is practising precise reading, focused analysis, clear evaluation and controlled writing.</w:t>
      </w:r>
    </w:p>
    <w:tbl>
      <w:tblPr>
        <w:tblW w:w="11049" w:type="dxa"/>
        <w:jc w:val="center"/>
        <w:tblLook w:val="04A0" w:firstRow="1" w:lastRow="0" w:firstColumn="1" w:lastColumn="0" w:noHBand="0" w:noVBand="1"/>
      </w:tblPr>
      <w:tblGrid>
        <w:gridCol w:w="985"/>
        <w:gridCol w:w="992"/>
        <w:gridCol w:w="850"/>
        <w:gridCol w:w="1418"/>
        <w:gridCol w:w="5245"/>
        <w:gridCol w:w="1559"/>
      </w:tblGrid>
      <w:tr w:rsidR="00417D51" w:rsidRPr="001D4BA3" w14:paraId="7E5FF846" w14:textId="77777777" w:rsidTr="001D4BA3">
        <w:trPr>
          <w:trHeight w:val="93"/>
          <w:tblHeader/>
          <w:jc w:val="center"/>
        </w:trPr>
        <w:tc>
          <w:tcPr>
            <w:tcW w:w="985" w:type="dxa"/>
            <w:tcBorders>
              <w:top w:val="single" w:sz="6" w:space="0" w:color="D9E2EA"/>
              <w:left w:val="single" w:sz="6" w:space="0" w:color="D9E2EA"/>
              <w:bottom w:val="single" w:sz="6" w:space="0" w:color="D9E2EA"/>
              <w:right w:val="single" w:sz="6" w:space="0" w:color="D9E2EA"/>
            </w:tcBorders>
            <w:shd w:val="clear" w:color="auto" w:fill="0B3954"/>
            <w:tcMar>
              <w:top w:w="80" w:type="dxa"/>
              <w:left w:w="80" w:type="dxa"/>
              <w:bottom w:w="80" w:type="dxa"/>
              <w:right w:w="80" w:type="dxa"/>
            </w:tcMar>
            <w:vAlign w:val="center"/>
          </w:tcPr>
          <w:p w14:paraId="210D6084" w14:textId="77777777" w:rsidR="00417D51" w:rsidRPr="001D4BA3" w:rsidRDefault="004B59E3">
            <w:pPr>
              <w:rPr>
                <w:sz w:val="18"/>
                <w:szCs w:val="24"/>
              </w:rPr>
            </w:pPr>
            <w:r w:rsidRPr="001D4BA3">
              <w:rPr>
                <w:b/>
                <w:color w:val="FFFFFF"/>
                <w:sz w:val="18"/>
                <w:szCs w:val="24"/>
              </w:rPr>
              <w:t>Section</w:t>
            </w:r>
          </w:p>
        </w:tc>
        <w:tc>
          <w:tcPr>
            <w:tcW w:w="992" w:type="dxa"/>
            <w:tcBorders>
              <w:top w:val="single" w:sz="6" w:space="0" w:color="D9E2EA"/>
              <w:left w:val="single" w:sz="6" w:space="0" w:color="D9E2EA"/>
              <w:bottom w:val="single" w:sz="6" w:space="0" w:color="D9E2EA"/>
              <w:right w:val="single" w:sz="6" w:space="0" w:color="D9E2EA"/>
            </w:tcBorders>
            <w:shd w:val="clear" w:color="auto" w:fill="0B3954"/>
            <w:tcMar>
              <w:top w:w="80" w:type="dxa"/>
              <w:left w:w="80" w:type="dxa"/>
              <w:bottom w:w="80" w:type="dxa"/>
              <w:right w:w="80" w:type="dxa"/>
            </w:tcMar>
            <w:vAlign w:val="center"/>
          </w:tcPr>
          <w:p w14:paraId="193C731C" w14:textId="77777777" w:rsidR="00417D51" w:rsidRPr="001D4BA3" w:rsidRDefault="004B59E3">
            <w:pPr>
              <w:rPr>
                <w:sz w:val="18"/>
                <w:szCs w:val="24"/>
              </w:rPr>
            </w:pPr>
            <w:r w:rsidRPr="001D4BA3">
              <w:rPr>
                <w:b/>
                <w:color w:val="FFFFFF"/>
                <w:sz w:val="18"/>
                <w:szCs w:val="24"/>
              </w:rPr>
              <w:t>Question</w:t>
            </w:r>
          </w:p>
        </w:tc>
        <w:tc>
          <w:tcPr>
            <w:tcW w:w="850" w:type="dxa"/>
            <w:tcBorders>
              <w:top w:val="single" w:sz="6" w:space="0" w:color="D9E2EA"/>
              <w:left w:val="single" w:sz="6" w:space="0" w:color="D9E2EA"/>
              <w:bottom w:val="single" w:sz="6" w:space="0" w:color="D9E2EA"/>
              <w:right w:val="single" w:sz="6" w:space="0" w:color="D9E2EA"/>
            </w:tcBorders>
            <w:shd w:val="clear" w:color="auto" w:fill="0B3954"/>
            <w:tcMar>
              <w:top w:w="80" w:type="dxa"/>
              <w:left w:w="80" w:type="dxa"/>
              <w:bottom w:w="80" w:type="dxa"/>
              <w:right w:w="80" w:type="dxa"/>
            </w:tcMar>
            <w:vAlign w:val="center"/>
          </w:tcPr>
          <w:p w14:paraId="3F18B3C4" w14:textId="77777777" w:rsidR="00417D51" w:rsidRPr="001D4BA3" w:rsidRDefault="004B59E3">
            <w:pPr>
              <w:rPr>
                <w:sz w:val="18"/>
                <w:szCs w:val="24"/>
              </w:rPr>
            </w:pPr>
            <w:r w:rsidRPr="001D4BA3">
              <w:rPr>
                <w:b/>
                <w:color w:val="FFFFFF"/>
                <w:sz w:val="18"/>
                <w:szCs w:val="24"/>
              </w:rPr>
              <w:t>Marks</w:t>
            </w:r>
          </w:p>
        </w:tc>
        <w:tc>
          <w:tcPr>
            <w:tcW w:w="1418" w:type="dxa"/>
            <w:tcBorders>
              <w:top w:val="single" w:sz="6" w:space="0" w:color="D9E2EA"/>
              <w:left w:val="single" w:sz="6" w:space="0" w:color="D9E2EA"/>
              <w:bottom w:val="single" w:sz="6" w:space="0" w:color="D9E2EA"/>
              <w:right w:val="single" w:sz="6" w:space="0" w:color="D9E2EA"/>
            </w:tcBorders>
            <w:shd w:val="clear" w:color="auto" w:fill="0B3954"/>
            <w:tcMar>
              <w:top w:w="80" w:type="dxa"/>
              <w:left w:w="80" w:type="dxa"/>
              <w:bottom w:w="80" w:type="dxa"/>
              <w:right w:w="80" w:type="dxa"/>
            </w:tcMar>
            <w:vAlign w:val="center"/>
          </w:tcPr>
          <w:p w14:paraId="31B541B1" w14:textId="77777777" w:rsidR="00417D51" w:rsidRPr="001D4BA3" w:rsidRDefault="004B59E3">
            <w:pPr>
              <w:rPr>
                <w:sz w:val="18"/>
                <w:szCs w:val="24"/>
              </w:rPr>
            </w:pPr>
            <w:r w:rsidRPr="001D4BA3">
              <w:rPr>
                <w:b/>
                <w:color w:val="FFFFFF"/>
                <w:sz w:val="18"/>
                <w:szCs w:val="24"/>
              </w:rPr>
              <w:t>AO</w:t>
            </w:r>
          </w:p>
        </w:tc>
        <w:tc>
          <w:tcPr>
            <w:tcW w:w="5245" w:type="dxa"/>
            <w:tcBorders>
              <w:top w:val="single" w:sz="6" w:space="0" w:color="D9E2EA"/>
              <w:left w:val="single" w:sz="6" w:space="0" w:color="D9E2EA"/>
              <w:bottom w:val="single" w:sz="6" w:space="0" w:color="D9E2EA"/>
              <w:right w:val="single" w:sz="6" w:space="0" w:color="D9E2EA"/>
            </w:tcBorders>
            <w:shd w:val="clear" w:color="auto" w:fill="0B3954"/>
            <w:tcMar>
              <w:top w:w="80" w:type="dxa"/>
              <w:left w:w="80" w:type="dxa"/>
              <w:bottom w:w="80" w:type="dxa"/>
              <w:right w:w="80" w:type="dxa"/>
            </w:tcMar>
            <w:vAlign w:val="center"/>
          </w:tcPr>
          <w:p w14:paraId="11A5F4D3" w14:textId="77777777" w:rsidR="00417D51" w:rsidRPr="001D4BA3" w:rsidRDefault="004B59E3">
            <w:pPr>
              <w:rPr>
                <w:sz w:val="18"/>
                <w:szCs w:val="24"/>
              </w:rPr>
            </w:pPr>
            <w:r w:rsidRPr="001D4BA3">
              <w:rPr>
                <w:b/>
                <w:color w:val="FFFFFF"/>
                <w:sz w:val="18"/>
                <w:szCs w:val="24"/>
              </w:rPr>
              <w:t>What you do</w:t>
            </w:r>
          </w:p>
        </w:tc>
        <w:tc>
          <w:tcPr>
            <w:tcW w:w="1559" w:type="dxa"/>
            <w:tcBorders>
              <w:top w:val="single" w:sz="6" w:space="0" w:color="D9E2EA"/>
              <w:left w:val="single" w:sz="6" w:space="0" w:color="D9E2EA"/>
              <w:bottom w:val="single" w:sz="6" w:space="0" w:color="D9E2EA"/>
              <w:right w:val="single" w:sz="6" w:space="0" w:color="D9E2EA"/>
            </w:tcBorders>
            <w:shd w:val="clear" w:color="auto" w:fill="0B3954"/>
            <w:tcMar>
              <w:top w:w="80" w:type="dxa"/>
              <w:left w:w="80" w:type="dxa"/>
              <w:bottom w:w="80" w:type="dxa"/>
              <w:right w:w="80" w:type="dxa"/>
            </w:tcMar>
            <w:vAlign w:val="center"/>
          </w:tcPr>
          <w:p w14:paraId="26AE0E1B" w14:textId="77777777" w:rsidR="00417D51" w:rsidRPr="001D4BA3" w:rsidRDefault="004B59E3">
            <w:pPr>
              <w:rPr>
                <w:sz w:val="18"/>
                <w:szCs w:val="24"/>
              </w:rPr>
            </w:pPr>
            <w:r w:rsidRPr="001D4BA3">
              <w:rPr>
                <w:b/>
                <w:color w:val="FFFFFF"/>
                <w:sz w:val="18"/>
                <w:szCs w:val="24"/>
              </w:rPr>
              <w:t>Suggested time</w:t>
            </w:r>
          </w:p>
        </w:tc>
      </w:tr>
      <w:tr w:rsidR="00417D51" w:rsidRPr="001D4BA3" w14:paraId="561CE964" w14:textId="77777777" w:rsidTr="001D4BA3">
        <w:trPr>
          <w:trHeight w:val="370"/>
          <w:jc w:val="center"/>
        </w:trPr>
        <w:tc>
          <w:tcPr>
            <w:tcW w:w="985"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42C486CC" w14:textId="77777777" w:rsidR="00417D51" w:rsidRPr="001D4BA3" w:rsidRDefault="004B59E3">
            <w:pPr>
              <w:rPr>
                <w:sz w:val="18"/>
                <w:szCs w:val="24"/>
              </w:rPr>
            </w:pPr>
            <w:r w:rsidRPr="001D4BA3">
              <w:rPr>
                <w:sz w:val="18"/>
                <w:szCs w:val="24"/>
              </w:rPr>
              <w:t>Reading</w:t>
            </w:r>
          </w:p>
        </w:tc>
        <w:tc>
          <w:tcPr>
            <w:tcW w:w="992"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08741335" w14:textId="77777777" w:rsidR="00417D51" w:rsidRPr="001D4BA3" w:rsidRDefault="004B59E3">
            <w:pPr>
              <w:rPr>
                <w:sz w:val="18"/>
                <w:szCs w:val="24"/>
              </w:rPr>
            </w:pPr>
            <w:r w:rsidRPr="001D4BA3">
              <w:rPr>
                <w:sz w:val="18"/>
                <w:szCs w:val="24"/>
              </w:rPr>
              <w:t>Q1</w:t>
            </w:r>
          </w:p>
        </w:tc>
        <w:tc>
          <w:tcPr>
            <w:tcW w:w="850"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68119C96" w14:textId="77777777" w:rsidR="00417D51" w:rsidRPr="001D4BA3" w:rsidRDefault="004B59E3">
            <w:pPr>
              <w:rPr>
                <w:sz w:val="18"/>
                <w:szCs w:val="24"/>
              </w:rPr>
            </w:pPr>
            <w:r w:rsidRPr="001D4BA3">
              <w:rPr>
                <w:sz w:val="18"/>
                <w:szCs w:val="24"/>
              </w:rPr>
              <w:t>4</w:t>
            </w:r>
          </w:p>
        </w:tc>
        <w:tc>
          <w:tcPr>
            <w:tcW w:w="1418"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06B11983" w14:textId="77777777" w:rsidR="00417D51" w:rsidRPr="001D4BA3" w:rsidRDefault="004B59E3">
            <w:pPr>
              <w:rPr>
                <w:sz w:val="18"/>
                <w:szCs w:val="24"/>
              </w:rPr>
            </w:pPr>
            <w:r w:rsidRPr="001D4BA3">
              <w:rPr>
                <w:sz w:val="18"/>
                <w:szCs w:val="24"/>
              </w:rPr>
              <w:t>AO1</w:t>
            </w:r>
          </w:p>
        </w:tc>
        <w:tc>
          <w:tcPr>
            <w:tcW w:w="5245"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532C6319" w14:textId="77777777" w:rsidR="00417D51" w:rsidRPr="001D4BA3" w:rsidRDefault="004B59E3">
            <w:pPr>
              <w:rPr>
                <w:sz w:val="18"/>
                <w:szCs w:val="24"/>
              </w:rPr>
            </w:pPr>
            <w:r w:rsidRPr="001D4BA3">
              <w:rPr>
                <w:sz w:val="18"/>
                <w:szCs w:val="24"/>
              </w:rPr>
              <w:t>Select four correct answers from the stated lines. Current sample style uses multiple-choice parts.</w:t>
            </w:r>
          </w:p>
        </w:tc>
        <w:tc>
          <w:tcPr>
            <w:tcW w:w="1559"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68E28BDF" w14:textId="77777777" w:rsidR="00417D51" w:rsidRPr="001D4BA3" w:rsidRDefault="004B59E3">
            <w:pPr>
              <w:rPr>
                <w:sz w:val="18"/>
                <w:szCs w:val="24"/>
              </w:rPr>
            </w:pPr>
            <w:r w:rsidRPr="001D4BA3">
              <w:rPr>
                <w:sz w:val="18"/>
                <w:szCs w:val="24"/>
              </w:rPr>
              <w:t>5 mins</w:t>
            </w:r>
          </w:p>
        </w:tc>
      </w:tr>
      <w:tr w:rsidR="00417D51" w:rsidRPr="001D4BA3" w14:paraId="0769EEC4" w14:textId="77777777" w:rsidTr="001D4BA3">
        <w:trPr>
          <w:trHeight w:val="232"/>
          <w:jc w:val="center"/>
        </w:trPr>
        <w:tc>
          <w:tcPr>
            <w:tcW w:w="985"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2E327314" w14:textId="77777777" w:rsidR="00417D51" w:rsidRPr="001D4BA3" w:rsidRDefault="004B59E3">
            <w:pPr>
              <w:rPr>
                <w:sz w:val="18"/>
                <w:szCs w:val="24"/>
              </w:rPr>
            </w:pPr>
            <w:r w:rsidRPr="001D4BA3">
              <w:rPr>
                <w:sz w:val="18"/>
                <w:szCs w:val="24"/>
              </w:rPr>
              <w:t>Reading</w:t>
            </w:r>
          </w:p>
        </w:tc>
        <w:tc>
          <w:tcPr>
            <w:tcW w:w="992"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60758042" w14:textId="77777777" w:rsidR="00417D51" w:rsidRPr="001D4BA3" w:rsidRDefault="004B59E3">
            <w:pPr>
              <w:rPr>
                <w:sz w:val="18"/>
                <w:szCs w:val="24"/>
              </w:rPr>
            </w:pPr>
            <w:r w:rsidRPr="001D4BA3">
              <w:rPr>
                <w:sz w:val="18"/>
                <w:szCs w:val="24"/>
              </w:rPr>
              <w:t>Q2</w:t>
            </w:r>
          </w:p>
        </w:tc>
        <w:tc>
          <w:tcPr>
            <w:tcW w:w="850"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16C65472" w14:textId="77777777" w:rsidR="00417D51" w:rsidRPr="001D4BA3" w:rsidRDefault="004B59E3">
            <w:pPr>
              <w:rPr>
                <w:sz w:val="18"/>
                <w:szCs w:val="24"/>
              </w:rPr>
            </w:pPr>
            <w:r w:rsidRPr="001D4BA3">
              <w:rPr>
                <w:sz w:val="18"/>
                <w:szCs w:val="24"/>
              </w:rPr>
              <w:t>8</w:t>
            </w:r>
          </w:p>
        </w:tc>
        <w:tc>
          <w:tcPr>
            <w:tcW w:w="1418"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51A2658A" w14:textId="77777777" w:rsidR="00417D51" w:rsidRPr="001D4BA3" w:rsidRDefault="004B59E3">
            <w:pPr>
              <w:rPr>
                <w:sz w:val="18"/>
                <w:szCs w:val="24"/>
              </w:rPr>
            </w:pPr>
            <w:r w:rsidRPr="001D4BA3">
              <w:rPr>
                <w:sz w:val="18"/>
                <w:szCs w:val="24"/>
              </w:rPr>
              <w:t>AO2 language</w:t>
            </w:r>
          </w:p>
        </w:tc>
        <w:tc>
          <w:tcPr>
            <w:tcW w:w="5245"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5E1E4DF3" w14:textId="77777777" w:rsidR="00417D51" w:rsidRPr="001D4BA3" w:rsidRDefault="004B59E3">
            <w:pPr>
              <w:rPr>
                <w:sz w:val="18"/>
                <w:szCs w:val="24"/>
              </w:rPr>
            </w:pPr>
            <w:r w:rsidRPr="001D4BA3">
              <w:rPr>
                <w:sz w:val="18"/>
                <w:szCs w:val="24"/>
              </w:rPr>
              <w:t>Analyse how the writer uses language in a short extract.</w:t>
            </w:r>
          </w:p>
        </w:tc>
        <w:tc>
          <w:tcPr>
            <w:tcW w:w="1559"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4BA155EB" w14:textId="77777777" w:rsidR="00417D51" w:rsidRPr="001D4BA3" w:rsidRDefault="004B59E3">
            <w:pPr>
              <w:rPr>
                <w:sz w:val="18"/>
                <w:szCs w:val="24"/>
              </w:rPr>
            </w:pPr>
            <w:r w:rsidRPr="001D4BA3">
              <w:rPr>
                <w:sz w:val="18"/>
                <w:szCs w:val="24"/>
              </w:rPr>
              <w:t>10 mins</w:t>
            </w:r>
          </w:p>
        </w:tc>
      </w:tr>
      <w:tr w:rsidR="00417D51" w:rsidRPr="001D4BA3" w14:paraId="6B8EA35F" w14:textId="77777777" w:rsidTr="001D4BA3">
        <w:trPr>
          <w:trHeight w:val="303"/>
          <w:jc w:val="center"/>
        </w:trPr>
        <w:tc>
          <w:tcPr>
            <w:tcW w:w="985"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05F9993E" w14:textId="77777777" w:rsidR="00417D51" w:rsidRPr="001D4BA3" w:rsidRDefault="004B59E3">
            <w:pPr>
              <w:rPr>
                <w:sz w:val="18"/>
                <w:szCs w:val="24"/>
              </w:rPr>
            </w:pPr>
            <w:r w:rsidRPr="001D4BA3">
              <w:rPr>
                <w:sz w:val="18"/>
                <w:szCs w:val="24"/>
              </w:rPr>
              <w:t>Reading</w:t>
            </w:r>
          </w:p>
        </w:tc>
        <w:tc>
          <w:tcPr>
            <w:tcW w:w="992"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5378904D" w14:textId="77777777" w:rsidR="00417D51" w:rsidRPr="001D4BA3" w:rsidRDefault="004B59E3">
            <w:pPr>
              <w:rPr>
                <w:sz w:val="18"/>
                <w:szCs w:val="24"/>
              </w:rPr>
            </w:pPr>
            <w:r w:rsidRPr="001D4BA3">
              <w:rPr>
                <w:sz w:val="18"/>
                <w:szCs w:val="24"/>
              </w:rPr>
              <w:t>Q3</w:t>
            </w:r>
          </w:p>
        </w:tc>
        <w:tc>
          <w:tcPr>
            <w:tcW w:w="850"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5344BD54" w14:textId="77777777" w:rsidR="00417D51" w:rsidRPr="001D4BA3" w:rsidRDefault="004B59E3">
            <w:pPr>
              <w:rPr>
                <w:sz w:val="18"/>
                <w:szCs w:val="24"/>
              </w:rPr>
            </w:pPr>
            <w:r w:rsidRPr="001D4BA3">
              <w:rPr>
                <w:sz w:val="18"/>
                <w:szCs w:val="24"/>
              </w:rPr>
              <w:t>8</w:t>
            </w:r>
          </w:p>
        </w:tc>
        <w:tc>
          <w:tcPr>
            <w:tcW w:w="1418"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0F2013D0" w14:textId="77777777" w:rsidR="00417D51" w:rsidRPr="001D4BA3" w:rsidRDefault="004B59E3">
            <w:pPr>
              <w:rPr>
                <w:sz w:val="18"/>
                <w:szCs w:val="24"/>
              </w:rPr>
            </w:pPr>
            <w:r w:rsidRPr="001D4BA3">
              <w:rPr>
                <w:sz w:val="18"/>
                <w:szCs w:val="24"/>
              </w:rPr>
              <w:t>AO2 structure</w:t>
            </w:r>
          </w:p>
        </w:tc>
        <w:tc>
          <w:tcPr>
            <w:tcW w:w="5245"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5CA4D34D" w14:textId="77777777" w:rsidR="00417D51" w:rsidRPr="001D4BA3" w:rsidRDefault="004B59E3">
            <w:pPr>
              <w:rPr>
                <w:sz w:val="18"/>
                <w:szCs w:val="24"/>
              </w:rPr>
            </w:pPr>
            <w:r w:rsidRPr="001D4BA3">
              <w:rPr>
                <w:sz w:val="18"/>
                <w:szCs w:val="24"/>
              </w:rPr>
              <w:t>Analyse how the writer structures the whole source to create an effect.</w:t>
            </w:r>
          </w:p>
        </w:tc>
        <w:tc>
          <w:tcPr>
            <w:tcW w:w="1559"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3A4B086A" w14:textId="77777777" w:rsidR="00417D51" w:rsidRPr="001D4BA3" w:rsidRDefault="004B59E3">
            <w:pPr>
              <w:rPr>
                <w:sz w:val="18"/>
                <w:szCs w:val="24"/>
              </w:rPr>
            </w:pPr>
            <w:r w:rsidRPr="001D4BA3">
              <w:rPr>
                <w:sz w:val="18"/>
                <w:szCs w:val="24"/>
              </w:rPr>
              <w:t>10 mins</w:t>
            </w:r>
          </w:p>
        </w:tc>
      </w:tr>
      <w:tr w:rsidR="00417D51" w:rsidRPr="001D4BA3" w14:paraId="17759A9E" w14:textId="77777777" w:rsidTr="001D4BA3">
        <w:trPr>
          <w:trHeight w:val="374"/>
          <w:jc w:val="center"/>
        </w:trPr>
        <w:tc>
          <w:tcPr>
            <w:tcW w:w="985"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5A1E5DAF" w14:textId="77777777" w:rsidR="00417D51" w:rsidRPr="001D4BA3" w:rsidRDefault="004B59E3">
            <w:pPr>
              <w:rPr>
                <w:sz w:val="18"/>
                <w:szCs w:val="24"/>
              </w:rPr>
            </w:pPr>
            <w:r w:rsidRPr="001D4BA3">
              <w:rPr>
                <w:sz w:val="18"/>
                <w:szCs w:val="24"/>
              </w:rPr>
              <w:t>Reading</w:t>
            </w:r>
          </w:p>
        </w:tc>
        <w:tc>
          <w:tcPr>
            <w:tcW w:w="992"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59FCEB3F" w14:textId="77777777" w:rsidR="00417D51" w:rsidRPr="001D4BA3" w:rsidRDefault="004B59E3">
            <w:pPr>
              <w:rPr>
                <w:sz w:val="18"/>
                <w:szCs w:val="24"/>
              </w:rPr>
            </w:pPr>
            <w:r w:rsidRPr="001D4BA3">
              <w:rPr>
                <w:sz w:val="18"/>
                <w:szCs w:val="24"/>
              </w:rPr>
              <w:t>Q4</w:t>
            </w:r>
          </w:p>
        </w:tc>
        <w:tc>
          <w:tcPr>
            <w:tcW w:w="850"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56D9C692" w14:textId="77777777" w:rsidR="00417D51" w:rsidRPr="001D4BA3" w:rsidRDefault="004B59E3">
            <w:pPr>
              <w:rPr>
                <w:sz w:val="18"/>
                <w:szCs w:val="24"/>
              </w:rPr>
            </w:pPr>
            <w:r w:rsidRPr="001D4BA3">
              <w:rPr>
                <w:sz w:val="18"/>
                <w:szCs w:val="24"/>
              </w:rPr>
              <w:t>20</w:t>
            </w:r>
          </w:p>
        </w:tc>
        <w:tc>
          <w:tcPr>
            <w:tcW w:w="1418"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7BA3C473" w14:textId="77777777" w:rsidR="00417D51" w:rsidRPr="001D4BA3" w:rsidRDefault="004B59E3">
            <w:pPr>
              <w:rPr>
                <w:sz w:val="18"/>
                <w:szCs w:val="24"/>
              </w:rPr>
            </w:pPr>
            <w:r w:rsidRPr="001D4BA3">
              <w:rPr>
                <w:sz w:val="18"/>
                <w:szCs w:val="24"/>
              </w:rPr>
              <w:t>AO4 evaluation</w:t>
            </w:r>
          </w:p>
        </w:tc>
        <w:tc>
          <w:tcPr>
            <w:tcW w:w="5245"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54B461D1" w14:textId="77777777" w:rsidR="00417D51" w:rsidRPr="001D4BA3" w:rsidRDefault="004B59E3">
            <w:pPr>
              <w:rPr>
                <w:sz w:val="18"/>
                <w:szCs w:val="24"/>
              </w:rPr>
            </w:pPr>
            <w:r w:rsidRPr="001D4BA3">
              <w:rPr>
                <w:sz w:val="18"/>
                <w:szCs w:val="24"/>
              </w:rPr>
              <w:t>Respond to a statement about part of the source and evaluate how far you agree.</w:t>
            </w:r>
          </w:p>
        </w:tc>
        <w:tc>
          <w:tcPr>
            <w:tcW w:w="1559"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27197A4D" w14:textId="77777777" w:rsidR="00417D51" w:rsidRPr="001D4BA3" w:rsidRDefault="004B59E3">
            <w:pPr>
              <w:rPr>
                <w:sz w:val="18"/>
                <w:szCs w:val="24"/>
              </w:rPr>
            </w:pPr>
            <w:r w:rsidRPr="001D4BA3">
              <w:rPr>
                <w:sz w:val="18"/>
                <w:szCs w:val="24"/>
              </w:rPr>
              <w:t>20 mins</w:t>
            </w:r>
          </w:p>
        </w:tc>
      </w:tr>
      <w:tr w:rsidR="00417D51" w:rsidRPr="001D4BA3" w14:paraId="01B3028A" w14:textId="77777777" w:rsidTr="001D4BA3">
        <w:trPr>
          <w:trHeight w:val="303"/>
          <w:jc w:val="center"/>
        </w:trPr>
        <w:tc>
          <w:tcPr>
            <w:tcW w:w="985"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15B94D2F" w14:textId="77777777" w:rsidR="00417D51" w:rsidRPr="001D4BA3" w:rsidRDefault="004B59E3">
            <w:pPr>
              <w:rPr>
                <w:sz w:val="18"/>
                <w:szCs w:val="24"/>
              </w:rPr>
            </w:pPr>
            <w:r w:rsidRPr="001D4BA3">
              <w:rPr>
                <w:sz w:val="18"/>
                <w:szCs w:val="24"/>
              </w:rPr>
              <w:t>Writing</w:t>
            </w:r>
          </w:p>
        </w:tc>
        <w:tc>
          <w:tcPr>
            <w:tcW w:w="992"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00D2B6E1" w14:textId="77777777" w:rsidR="00417D51" w:rsidRPr="001D4BA3" w:rsidRDefault="004B59E3">
            <w:pPr>
              <w:rPr>
                <w:sz w:val="18"/>
                <w:szCs w:val="24"/>
              </w:rPr>
            </w:pPr>
            <w:r w:rsidRPr="001D4BA3">
              <w:rPr>
                <w:sz w:val="18"/>
                <w:szCs w:val="24"/>
              </w:rPr>
              <w:t>Q5</w:t>
            </w:r>
          </w:p>
        </w:tc>
        <w:tc>
          <w:tcPr>
            <w:tcW w:w="850"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2EBE8F0F" w14:textId="77777777" w:rsidR="00417D51" w:rsidRPr="001D4BA3" w:rsidRDefault="004B59E3">
            <w:pPr>
              <w:rPr>
                <w:sz w:val="18"/>
                <w:szCs w:val="24"/>
              </w:rPr>
            </w:pPr>
            <w:r w:rsidRPr="001D4BA3">
              <w:rPr>
                <w:sz w:val="18"/>
                <w:szCs w:val="24"/>
              </w:rPr>
              <w:t>40</w:t>
            </w:r>
          </w:p>
        </w:tc>
        <w:tc>
          <w:tcPr>
            <w:tcW w:w="1418"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5F830A91" w14:textId="77777777" w:rsidR="00417D51" w:rsidRPr="001D4BA3" w:rsidRDefault="004B59E3">
            <w:pPr>
              <w:rPr>
                <w:sz w:val="18"/>
                <w:szCs w:val="24"/>
              </w:rPr>
            </w:pPr>
            <w:r w:rsidRPr="001D4BA3">
              <w:rPr>
                <w:sz w:val="18"/>
                <w:szCs w:val="24"/>
              </w:rPr>
              <w:t>AO5/AO6</w:t>
            </w:r>
          </w:p>
        </w:tc>
        <w:tc>
          <w:tcPr>
            <w:tcW w:w="5245"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41393308" w14:textId="77777777" w:rsidR="00417D51" w:rsidRPr="001D4BA3" w:rsidRDefault="004B59E3">
            <w:pPr>
              <w:rPr>
                <w:sz w:val="18"/>
                <w:szCs w:val="24"/>
              </w:rPr>
            </w:pPr>
            <w:r w:rsidRPr="001D4BA3">
              <w:rPr>
                <w:sz w:val="18"/>
                <w:szCs w:val="24"/>
              </w:rPr>
              <w:t>Write one creative response: descriptive or narrative. Plan, write, check.</w:t>
            </w:r>
          </w:p>
        </w:tc>
        <w:tc>
          <w:tcPr>
            <w:tcW w:w="1559"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4A678DAD" w14:textId="77777777" w:rsidR="00417D51" w:rsidRPr="001D4BA3" w:rsidRDefault="004B59E3">
            <w:pPr>
              <w:rPr>
                <w:sz w:val="18"/>
                <w:szCs w:val="24"/>
              </w:rPr>
            </w:pPr>
            <w:r w:rsidRPr="001D4BA3">
              <w:rPr>
                <w:sz w:val="18"/>
                <w:szCs w:val="24"/>
              </w:rPr>
              <w:t>45 mins</w:t>
            </w:r>
          </w:p>
        </w:tc>
      </w:tr>
    </w:tbl>
    <w:p w14:paraId="4B750FB2" w14:textId="77777777" w:rsidR="00417D51" w:rsidRDefault="004B59E3">
      <w:pPr>
        <w:pStyle w:val="Heading2"/>
      </w:pPr>
      <w:r>
        <w:t>The recommended route through the paper</w:t>
      </w:r>
    </w:p>
    <w:tbl>
      <w:tblPr>
        <w:tblW w:w="0" w:type="auto"/>
        <w:jc w:val="center"/>
        <w:tblLook w:val="04A0" w:firstRow="1" w:lastRow="0" w:firstColumn="1" w:lastColumn="0" w:noHBand="0" w:noVBand="1"/>
      </w:tblPr>
      <w:tblGrid>
        <w:gridCol w:w="2260"/>
        <w:gridCol w:w="8380"/>
      </w:tblGrid>
      <w:tr w:rsidR="00417D51" w:rsidRPr="001D4BA3" w14:paraId="55A94DB4" w14:textId="77777777" w:rsidTr="009467E6">
        <w:trPr>
          <w:tblHeader/>
          <w:jc w:val="center"/>
        </w:trPr>
        <w:tc>
          <w:tcPr>
            <w:tcW w:w="2260" w:type="dxa"/>
            <w:tcBorders>
              <w:top w:val="single" w:sz="6" w:space="0" w:color="D9E2EA"/>
              <w:left w:val="single" w:sz="6" w:space="0" w:color="D9E2EA"/>
              <w:bottom w:val="single" w:sz="6" w:space="0" w:color="D9E2EA"/>
              <w:right w:val="single" w:sz="6" w:space="0" w:color="D9E2EA"/>
            </w:tcBorders>
            <w:shd w:val="clear" w:color="auto" w:fill="0B3954"/>
            <w:tcMar>
              <w:top w:w="80" w:type="dxa"/>
              <w:left w:w="80" w:type="dxa"/>
              <w:bottom w:w="80" w:type="dxa"/>
              <w:right w:w="80" w:type="dxa"/>
            </w:tcMar>
            <w:vAlign w:val="center"/>
          </w:tcPr>
          <w:p w14:paraId="64E7F5E8" w14:textId="77777777" w:rsidR="00417D51" w:rsidRPr="001D4BA3" w:rsidRDefault="004B59E3">
            <w:pPr>
              <w:rPr>
                <w:sz w:val="20"/>
                <w:szCs w:val="24"/>
              </w:rPr>
            </w:pPr>
            <w:r w:rsidRPr="001D4BA3">
              <w:rPr>
                <w:b/>
                <w:color w:val="FFFFFF"/>
                <w:sz w:val="20"/>
                <w:szCs w:val="24"/>
              </w:rPr>
              <w:t>Time</w:t>
            </w:r>
          </w:p>
        </w:tc>
        <w:tc>
          <w:tcPr>
            <w:tcW w:w="8380" w:type="dxa"/>
            <w:tcBorders>
              <w:top w:val="single" w:sz="6" w:space="0" w:color="D9E2EA"/>
              <w:left w:val="single" w:sz="6" w:space="0" w:color="D9E2EA"/>
              <w:bottom w:val="single" w:sz="6" w:space="0" w:color="D9E2EA"/>
              <w:right w:val="single" w:sz="6" w:space="0" w:color="D9E2EA"/>
            </w:tcBorders>
            <w:shd w:val="clear" w:color="auto" w:fill="0B3954"/>
            <w:tcMar>
              <w:top w:w="80" w:type="dxa"/>
              <w:left w:w="80" w:type="dxa"/>
              <w:bottom w:w="80" w:type="dxa"/>
              <w:right w:w="80" w:type="dxa"/>
            </w:tcMar>
            <w:vAlign w:val="center"/>
          </w:tcPr>
          <w:p w14:paraId="31D1B8BF" w14:textId="77777777" w:rsidR="00417D51" w:rsidRPr="001D4BA3" w:rsidRDefault="004B59E3">
            <w:pPr>
              <w:rPr>
                <w:sz w:val="20"/>
                <w:szCs w:val="24"/>
              </w:rPr>
            </w:pPr>
            <w:r w:rsidRPr="001D4BA3">
              <w:rPr>
                <w:b/>
                <w:color w:val="FFFFFF"/>
                <w:sz w:val="20"/>
                <w:szCs w:val="24"/>
              </w:rPr>
              <w:t>What to do</w:t>
            </w:r>
          </w:p>
        </w:tc>
      </w:tr>
      <w:tr w:rsidR="00417D51" w:rsidRPr="001D4BA3" w14:paraId="59BC6834" w14:textId="77777777" w:rsidTr="009467E6">
        <w:trPr>
          <w:jc w:val="center"/>
        </w:trPr>
        <w:tc>
          <w:tcPr>
            <w:tcW w:w="2260"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5B16D5D2" w14:textId="77777777" w:rsidR="00417D51" w:rsidRPr="001D4BA3" w:rsidRDefault="004B59E3">
            <w:pPr>
              <w:rPr>
                <w:sz w:val="20"/>
                <w:szCs w:val="24"/>
              </w:rPr>
            </w:pPr>
            <w:r w:rsidRPr="001D4BA3">
              <w:rPr>
                <w:b/>
                <w:sz w:val="20"/>
                <w:szCs w:val="24"/>
              </w:rPr>
              <w:t>0-15 mins</w:t>
            </w:r>
          </w:p>
        </w:tc>
        <w:tc>
          <w:tcPr>
            <w:tcW w:w="8380"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1615B48E" w14:textId="77777777" w:rsidR="00417D51" w:rsidRPr="001D4BA3" w:rsidRDefault="004B59E3">
            <w:pPr>
              <w:rPr>
                <w:sz w:val="20"/>
                <w:szCs w:val="24"/>
              </w:rPr>
            </w:pPr>
            <w:r w:rsidRPr="001D4BA3">
              <w:rPr>
                <w:sz w:val="20"/>
                <w:szCs w:val="24"/>
              </w:rPr>
              <w:t>Read the source and all questions. Annotate lightly: mood, character, shifts, important images.</w:t>
            </w:r>
          </w:p>
        </w:tc>
      </w:tr>
      <w:tr w:rsidR="00417D51" w:rsidRPr="001D4BA3" w14:paraId="6DADCFA6" w14:textId="77777777" w:rsidTr="009467E6">
        <w:trPr>
          <w:jc w:val="center"/>
        </w:trPr>
        <w:tc>
          <w:tcPr>
            <w:tcW w:w="2260"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2BF66AB5" w14:textId="77777777" w:rsidR="00417D51" w:rsidRPr="001D4BA3" w:rsidRDefault="004B59E3">
            <w:pPr>
              <w:rPr>
                <w:sz w:val="20"/>
                <w:szCs w:val="24"/>
              </w:rPr>
            </w:pPr>
            <w:r w:rsidRPr="001D4BA3">
              <w:rPr>
                <w:b/>
                <w:sz w:val="20"/>
                <w:szCs w:val="24"/>
              </w:rPr>
              <w:t>15-60 mins</w:t>
            </w:r>
          </w:p>
        </w:tc>
        <w:tc>
          <w:tcPr>
            <w:tcW w:w="8380"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27687719" w14:textId="77777777" w:rsidR="00417D51" w:rsidRPr="001D4BA3" w:rsidRDefault="004B59E3">
            <w:pPr>
              <w:rPr>
                <w:sz w:val="20"/>
                <w:szCs w:val="24"/>
              </w:rPr>
            </w:pPr>
            <w:r w:rsidRPr="001D4BA3">
              <w:rPr>
                <w:sz w:val="20"/>
                <w:szCs w:val="24"/>
              </w:rPr>
              <w:t>Answer Section A. Keep to the time: Q1 5, Q2 10, Q3 10, Q4 20.</w:t>
            </w:r>
          </w:p>
        </w:tc>
      </w:tr>
      <w:tr w:rsidR="00417D51" w:rsidRPr="001D4BA3" w14:paraId="47ABC386" w14:textId="77777777" w:rsidTr="009467E6">
        <w:trPr>
          <w:jc w:val="center"/>
        </w:trPr>
        <w:tc>
          <w:tcPr>
            <w:tcW w:w="2260"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4003FDC7" w14:textId="77777777" w:rsidR="00417D51" w:rsidRPr="001D4BA3" w:rsidRDefault="004B59E3">
            <w:pPr>
              <w:rPr>
                <w:sz w:val="20"/>
                <w:szCs w:val="24"/>
              </w:rPr>
            </w:pPr>
            <w:r w:rsidRPr="001D4BA3">
              <w:rPr>
                <w:b/>
                <w:sz w:val="20"/>
                <w:szCs w:val="24"/>
              </w:rPr>
              <w:t>60-65 mins</w:t>
            </w:r>
          </w:p>
        </w:tc>
        <w:tc>
          <w:tcPr>
            <w:tcW w:w="8380"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742B997A" w14:textId="77777777" w:rsidR="00417D51" w:rsidRPr="001D4BA3" w:rsidRDefault="004B59E3">
            <w:pPr>
              <w:rPr>
                <w:sz w:val="20"/>
                <w:szCs w:val="24"/>
              </w:rPr>
            </w:pPr>
            <w:r w:rsidRPr="001D4BA3">
              <w:rPr>
                <w:sz w:val="20"/>
                <w:szCs w:val="24"/>
              </w:rPr>
              <w:t xml:space="preserve">Plan Q5. Choose descriptive or narrative and decide </w:t>
            </w:r>
            <w:proofErr w:type="gramStart"/>
            <w:r w:rsidRPr="001D4BA3">
              <w:rPr>
                <w:sz w:val="20"/>
                <w:szCs w:val="24"/>
              </w:rPr>
              <w:t>your</w:t>
            </w:r>
            <w:proofErr w:type="gramEnd"/>
            <w:r w:rsidRPr="001D4BA3">
              <w:rPr>
                <w:sz w:val="20"/>
                <w:szCs w:val="24"/>
              </w:rPr>
              <w:t xml:space="preserve"> ending before writing.</w:t>
            </w:r>
          </w:p>
        </w:tc>
      </w:tr>
      <w:tr w:rsidR="00417D51" w:rsidRPr="001D4BA3" w14:paraId="669A88DB" w14:textId="77777777" w:rsidTr="009467E6">
        <w:trPr>
          <w:jc w:val="center"/>
        </w:trPr>
        <w:tc>
          <w:tcPr>
            <w:tcW w:w="2260"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2378BC3B" w14:textId="77777777" w:rsidR="00417D51" w:rsidRPr="001D4BA3" w:rsidRDefault="004B59E3">
            <w:pPr>
              <w:rPr>
                <w:sz w:val="20"/>
                <w:szCs w:val="24"/>
              </w:rPr>
            </w:pPr>
            <w:r w:rsidRPr="001D4BA3">
              <w:rPr>
                <w:b/>
                <w:sz w:val="20"/>
                <w:szCs w:val="24"/>
              </w:rPr>
              <w:t>65-100 mins</w:t>
            </w:r>
          </w:p>
        </w:tc>
        <w:tc>
          <w:tcPr>
            <w:tcW w:w="8380"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69D9E106" w14:textId="77777777" w:rsidR="00417D51" w:rsidRPr="001D4BA3" w:rsidRDefault="004B59E3">
            <w:pPr>
              <w:rPr>
                <w:sz w:val="20"/>
                <w:szCs w:val="24"/>
              </w:rPr>
            </w:pPr>
            <w:r w:rsidRPr="001D4BA3">
              <w:rPr>
                <w:sz w:val="20"/>
                <w:szCs w:val="24"/>
              </w:rPr>
              <w:t>Write Q5. Use paragraphs, sentence variety and crafted vocabulary.</w:t>
            </w:r>
          </w:p>
        </w:tc>
      </w:tr>
      <w:tr w:rsidR="00417D51" w:rsidRPr="001D4BA3" w14:paraId="591614BC" w14:textId="77777777" w:rsidTr="009467E6">
        <w:trPr>
          <w:jc w:val="center"/>
        </w:trPr>
        <w:tc>
          <w:tcPr>
            <w:tcW w:w="2260"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5181260E" w14:textId="77777777" w:rsidR="00417D51" w:rsidRPr="001D4BA3" w:rsidRDefault="004B59E3">
            <w:pPr>
              <w:rPr>
                <w:sz w:val="20"/>
                <w:szCs w:val="24"/>
              </w:rPr>
            </w:pPr>
            <w:r w:rsidRPr="001D4BA3">
              <w:rPr>
                <w:b/>
                <w:sz w:val="20"/>
                <w:szCs w:val="24"/>
              </w:rPr>
              <w:t>100-105 mins</w:t>
            </w:r>
          </w:p>
        </w:tc>
        <w:tc>
          <w:tcPr>
            <w:tcW w:w="8380"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629DC186" w14:textId="77777777" w:rsidR="00417D51" w:rsidRPr="001D4BA3" w:rsidRDefault="004B59E3">
            <w:pPr>
              <w:rPr>
                <w:sz w:val="20"/>
                <w:szCs w:val="24"/>
              </w:rPr>
            </w:pPr>
            <w:r w:rsidRPr="001D4BA3">
              <w:rPr>
                <w:sz w:val="20"/>
                <w:szCs w:val="24"/>
              </w:rPr>
              <w:t>Check Q5 carefully: sentence boundaries, commas, apostrophes, spelling and paragraphing.</w:t>
            </w:r>
          </w:p>
        </w:tc>
      </w:tr>
    </w:tbl>
    <w:p w14:paraId="3F264F15" w14:textId="77777777" w:rsidR="00417D51" w:rsidRDefault="004B59E3">
      <w:pPr>
        <w:pStyle w:val="Heading2"/>
      </w:pPr>
      <w:r>
        <w:t>Common mistakes that lose marks</w:t>
      </w:r>
    </w:p>
    <w:p w14:paraId="3BB4A9DA" w14:textId="77777777" w:rsidR="00417D51" w:rsidRDefault="004B59E3">
      <w:pPr>
        <w:pStyle w:val="ListBullet"/>
      </w:pPr>
      <w:r>
        <w:t>Writing about the wrong lines. Always check the line range before answering.</w:t>
      </w:r>
    </w:p>
    <w:p w14:paraId="1CE4E624" w14:textId="77777777" w:rsidR="00417D51" w:rsidRDefault="004B59E3">
      <w:pPr>
        <w:pStyle w:val="ListBullet"/>
      </w:pPr>
      <w:r>
        <w:t>Feature spotting: naming a simile or sentence type but not explaining the effect.</w:t>
      </w:r>
    </w:p>
    <w:p w14:paraId="145DB3AB" w14:textId="77777777" w:rsidR="00417D51" w:rsidRDefault="004B59E3">
      <w:pPr>
        <w:pStyle w:val="ListBullet"/>
      </w:pPr>
      <w:r>
        <w:t>Repeating the same point in different words instead of developing a new idea.</w:t>
      </w:r>
    </w:p>
    <w:p w14:paraId="69C270A0" w14:textId="77777777" w:rsidR="00417D51" w:rsidRDefault="004B59E3">
      <w:pPr>
        <w:pStyle w:val="ListBullet"/>
      </w:pPr>
      <w:r>
        <w:t>For Q3, analysing language instead of structure. Focus on where things happen and how the text moves.</w:t>
      </w:r>
    </w:p>
    <w:p w14:paraId="63678B3B" w14:textId="77777777" w:rsidR="00417D51" w:rsidRDefault="004B59E3">
      <w:pPr>
        <w:pStyle w:val="ListBullet"/>
      </w:pPr>
      <w:r>
        <w:t>For Q4, forgetting to make a judgement. You need a view: agree, disagree or partly agree.</w:t>
      </w:r>
    </w:p>
    <w:p w14:paraId="16553FDC" w14:textId="77777777" w:rsidR="00417D51" w:rsidRDefault="004B59E3">
      <w:pPr>
        <w:pStyle w:val="ListBullet"/>
      </w:pPr>
      <w:r>
        <w:t>For Q5, starting without a plan and running out of control, time or ideas.</w:t>
      </w:r>
    </w:p>
    <w:p w14:paraId="5F7FA433" w14:textId="77777777" w:rsidR="00417D51" w:rsidRDefault="004B59E3">
      <w:pPr>
        <w:pStyle w:val="ListBullet"/>
      </w:pPr>
      <w:r>
        <w:t>Not checking technical accuracy. Q5 has 16 marks for spelling, punctuation, grammar and sentence control.</w:t>
      </w:r>
    </w:p>
    <w:tbl>
      <w:tblPr>
        <w:tblW w:w="0" w:type="auto"/>
        <w:jc w:val="center"/>
        <w:tblLook w:val="04A0" w:firstRow="1" w:lastRow="0" w:firstColumn="1" w:lastColumn="0" w:noHBand="0" w:noVBand="1"/>
      </w:tblPr>
      <w:tblGrid>
        <w:gridCol w:w="5318"/>
        <w:gridCol w:w="5318"/>
      </w:tblGrid>
      <w:tr w:rsidR="00417D51" w14:paraId="6E9F3854" w14:textId="77777777">
        <w:trPr>
          <w:jc w:val="center"/>
        </w:trPr>
        <w:tc>
          <w:tcPr>
            <w:tcW w:w="5328" w:type="dxa"/>
            <w:tcBorders>
              <w:top w:val="single" w:sz="8" w:space="0" w:color="D9E2EA"/>
              <w:left w:val="single" w:sz="8" w:space="0" w:color="D9E2EA"/>
              <w:bottom w:val="single" w:sz="8" w:space="0" w:color="D9E2EA"/>
              <w:right w:val="single" w:sz="8" w:space="0" w:color="D9E2EA"/>
            </w:tcBorders>
            <w:shd w:val="clear" w:color="auto" w:fill="E9F7EF"/>
            <w:tcMar>
              <w:top w:w="120" w:type="dxa"/>
              <w:left w:w="120" w:type="dxa"/>
              <w:bottom w:w="120" w:type="dxa"/>
              <w:right w:w="120" w:type="dxa"/>
            </w:tcMar>
          </w:tcPr>
          <w:p w14:paraId="3ECB2B18" w14:textId="77777777" w:rsidR="00417D51" w:rsidRDefault="004B59E3">
            <w:r>
              <w:rPr>
                <w:b/>
                <w:color w:val="0B3954"/>
                <w:sz w:val="20"/>
              </w:rPr>
              <w:t>DO THIS</w:t>
            </w:r>
          </w:p>
          <w:p w14:paraId="13410725" w14:textId="77777777" w:rsidR="00417D51" w:rsidRDefault="004B59E3">
            <w:pPr>
              <w:pStyle w:val="ListBullet"/>
            </w:pPr>
            <w:r>
              <w:rPr>
                <w:sz w:val="18"/>
              </w:rPr>
              <w:t>Use the question wording in your topic sentence.</w:t>
            </w:r>
          </w:p>
          <w:p w14:paraId="40BBDE99" w14:textId="77777777" w:rsidR="00417D51" w:rsidRDefault="004B59E3">
            <w:pPr>
              <w:pStyle w:val="ListBullet"/>
            </w:pPr>
            <w:r>
              <w:rPr>
                <w:sz w:val="18"/>
              </w:rPr>
              <w:t>Quote short, precise words or phrases.</w:t>
            </w:r>
          </w:p>
          <w:p w14:paraId="02576A5A" w14:textId="77777777" w:rsidR="00417D51" w:rsidRDefault="004B59E3">
            <w:pPr>
              <w:pStyle w:val="ListBullet"/>
            </w:pPr>
            <w:r>
              <w:rPr>
                <w:sz w:val="18"/>
              </w:rPr>
              <w:t>Explain the reader effect and the writer’s purpose.</w:t>
            </w:r>
          </w:p>
          <w:p w14:paraId="6E97BF35" w14:textId="77777777" w:rsidR="00417D51" w:rsidRDefault="004B59E3">
            <w:pPr>
              <w:pStyle w:val="ListBullet"/>
            </w:pPr>
            <w:r>
              <w:rPr>
                <w:sz w:val="18"/>
              </w:rPr>
              <w:t>Move from what happens to how it is written.</w:t>
            </w:r>
          </w:p>
        </w:tc>
        <w:tc>
          <w:tcPr>
            <w:tcW w:w="5328" w:type="dxa"/>
            <w:tcBorders>
              <w:top w:val="single" w:sz="8" w:space="0" w:color="D9E2EA"/>
              <w:left w:val="single" w:sz="8" w:space="0" w:color="D9E2EA"/>
              <w:bottom w:val="single" w:sz="8" w:space="0" w:color="D9E2EA"/>
              <w:right w:val="single" w:sz="8" w:space="0" w:color="D9E2EA"/>
            </w:tcBorders>
            <w:shd w:val="clear" w:color="auto" w:fill="FDEDEC"/>
            <w:tcMar>
              <w:top w:w="120" w:type="dxa"/>
              <w:left w:w="120" w:type="dxa"/>
              <w:bottom w:w="120" w:type="dxa"/>
              <w:right w:w="120" w:type="dxa"/>
            </w:tcMar>
          </w:tcPr>
          <w:p w14:paraId="4E8F3D28" w14:textId="77777777" w:rsidR="00417D51" w:rsidRDefault="004B59E3">
            <w:r>
              <w:rPr>
                <w:b/>
                <w:color w:val="0B3954"/>
                <w:sz w:val="20"/>
              </w:rPr>
              <w:t>AVOID THIS</w:t>
            </w:r>
          </w:p>
          <w:p w14:paraId="6829FD52" w14:textId="77777777" w:rsidR="00417D51" w:rsidRDefault="004B59E3">
            <w:pPr>
              <w:pStyle w:val="ListBullet"/>
            </w:pPr>
            <w:r>
              <w:rPr>
                <w:sz w:val="18"/>
              </w:rPr>
              <w:t>Retell the story.</w:t>
            </w:r>
          </w:p>
          <w:p w14:paraId="2DE8322B" w14:textId="77777777" w:rsidR="00417D51" w:rsidRDefault="004B59E3">
            <w:pPr>
              <w:pStyle w:val="ListBullet"/>
            </w:pPr>
            <w:r>
              <w:rPr>
                <w:sz w:val="18"/>
              </w:rPr>
              <w:t>Write long copied quotations.</w:t>
            </w:r>
          </w:p>
          <w:p w14:paraId="3FD96D5E" w14:textId="77777777" w:rsidR="00417D51" w:rsidRDefault="004B59E3">
            <w:pPr>
              <w:pStyle w:val="ListBullet"/>
            </w:pPr>
            <w:r>
              <w:rPr>
                <w:sz w:val="18"/>
              </w:rPr>
              <w:t>List techniques with no analysis.</w:t>
            </w:r>
          </w:p>
          <w:p w14:paraId="13458F82" w14:textId="77777777" w:rsidR="00417D51" w:rsidRDefault="004B59E3">
            <w:pPr>
              <w:pStyle w:val="ListBullet"/>
            </w:pPr>
            <w:r>
              <w:rPr>
                <w:sz w:val="18"/>
              </w:rPr>
              <w:t>Ignore the line reference.</w:t>
            </w:r>
          </w:p>
        </w:tc>
      </w:tr>
    </w:tbl>
    <w:p w14:paraId="6D04D22E" w14:textId="77777777" w:rsidR="00417D51" w:rsidRDefault="004B59E3">
      <w:r>
        <w:br w:type="page"/>
      </w:r>
    </w:p>
    <w:p w14:paraId="6D00216C" w14:textId="77777777" w:rsidR="00417D51" w:rsidRDefault="004B59E3">
      <w:pPr>
        <w:pStyle w:val="Heading1"/>
      </w:pPr>
      <w:r>
        <w:lastRenderedPageBreak/>
        <w:t>2. Assessment objectives made simple</w:t>
      </w:r>
    </w:p>
    <w:p w14:paraId="390F3009" w14:textId="77777777" w:rsidR="00417D51" w:rsidRDefault="004B59E3">
      <w:r>
        <w:t>The assessment objectives are the skills behind the questions. You do not need to memorise the official wording perfectly, but you do need to know what each question rewards.</w:t>
      </w:r>
    </w:p>
    <w:tbl>
      <w:tblPr>
        <w:tblW w:w="0" w:type="auto"/>
        <w:jc w:val="center"/>
        <w:tblLook w:val="04A0" w:firstRow="1" w:lastRow="0" w:firstColumn="1" w:lastColumn="0" w:noHBand="0" w:noVBand="1"/>
      </w:tblPr>
      <w:tblGrid>
        <w:gridCol w:w="665"/>
        <w:gridCol w:w="4369"/>
        <w:gridCol w:w="1962"/>
        <w:gridCol w:w="3610"/>
        <w:gridCol w:w="34"/>
      </w:tblGrid>
      <w:tr w:rsidR="00417D51" w:rsidRPr="001D4BA3" w14:paraId="12F7BB93" w14:textId="77777777" w:rsidTr="001D4BA3">
        <w:trPr>
          <w:tblHeader/>
          <w:jc w:val="center"/>
        </w:trPr>
        <w:tc>
          <w:tcPr>
            <w:tcW w:w="698" w:type="dxa"/>
            <w:tcBorders>
              <w:top w:val="single" w:sz="6" w:space="0" w:color="D9E2EA"/>
              <w:left w:val="single" w:sz="6" w:space="0" w:color="D9E2EA"/>
              <w:bottom w:val="single" w:sz="6" w:space="0" w:color="D9E2EA"/>
              <w:right w:val="single" w:sz="6" w:space="0" w:color="D9E2EA"/>
            </w:tcBorders>
            <w:shd w:val="clear" w:color="auto" w:fill="0B3954"/>
            <w:tcMar>
              <w:top w:w="80" w:type="dxa"/>
              <w:left w:w="80" w:type="dxa"/>
              <w:bottom w:w="80" w:type="dxa"/>
              <w:right w:w="80" w:type="dxa"/>
            </w:tcMar>
            <w:vAlign w:val="center"/>
          </w:tcPr>
          <w:p w14:paraId="16B2903B" w14:textId="77777777" w:rsidR="00417D51" w:rsidRPr="001D4BA3" w:rsidRDefault="004B59E3">
            <w:pPr>
              <w:rPr>
                <w:sz w:val="20"/>
                <w:szCs w:val="28"/>
              </w:rPr>
            </w:pPr>
            <w:r w:rsidRPr="001D4BA3">
              <w:rPr>
                <w:b/>
                <w:color w:val="FFFFFF"/>
                <w:sz w:val="20"/>
                <w:szCs w:val="28"/>
              </w:rPr>
              <w:t>AO</w:t>
            </w:r>
          </w:p>
        </w:tc>
        <w:tc>
          <w:tcPr>
            <w:tcW w:w="5315" w:type="dxa"/>
            <w:tcBorders>
              <w:top w:val="single" w:sz="6" w:space="0" w:color="D9E2EA"/>
              <w:left w:val="single" w:sz="6" w:space="0" w:color="D9E2EA"/>
              <w:bottom w:val="single" w:sz="6" w:space="0" w:color="D9E2EA"/>
              <w:right w:val="single" w:sz="6" w:space="0" w:color="D9E2EA"/>
            </w:tcBorders>
            <w:shd w:val="clear" w:color="auto" w:fill="0B3954"/>
            <w:tcMar>
              <w:top w:w="80" w:type="dxa"/>
              <w:left w:w="80" w:type="dxa"/>
              <w:bottom w:w="80" w:type="dxa"/>
              <w:right w:w="80" w:type="dxa"/>
            </w:tcMar>
            <w:vAlign w:val="center"/>
          </w:tcPr>
          <w:p w14:paraId="5B53DB6F" w14:textId="77777777" w:rsidR="00417D51" w:rsidRPr="001D4BA3" w:rsidRDefault="004B59E3">
            <w:pPr>
              <w:rPr>
                <w:sz w:val="20"/>
                <w:szCs w:val="28"/>
              </w:rPr>
            </w:pPr>
            <w:r w:rsidRPr="001D4BA3">
              <w:rPr>
                <w:b/>
                <w:color w:val="FFFFFF"/>
                <w:sz w:val="20"/>
                <w:szCs w:val="28"/>
              </w:rPr>
              <w:t>Student-friendly meaning</w:t>
            </w:r>
          </w:p>
        </w:tc>
        <w:tc>
          <w:tcPr>
            <w:tcW w:w="223" w:type="dxa"/>
            <w:tcBorders>
              <w:top w:val="single" w:sz="6" w:space="0" w:color="D9E2EA"/>
              <w:left w:val="single" w:sz="6" w:space="0" w:color="D9E2EA"/>
              <w:bottom w:val="single" w:sz="6" w:space="0" w:color="D9E2EA"/>
              <w:right w:val="single" w:sz="6" w:space="0" w:color="D9E2EA"/>
            </w:tcBorders>
            <w:shd w:val="clear" w:color="auto" w:fill="0B3954"/>
            <w:tcMar>
              <w:top w:w="80" w:type="dxa"/>
              <w:left w:w="80" w:type="dxa"/>
              <w:bottom w:w="80" w:type="dxa"/>
              <w:right w:w="80" w:type="dxa"/>
            </w:tcMar>
            <w:vAlign w:val="center"/>
          </w:tcPr>
          <w:p w14:paraId="3B160D69" w14:textId="77777777" w:rsidR="00417D51" w:rsidRPr="001D4BA3" w:rsidRDefault="004B59E3">
            <w:pPr>
              <w:rPr>
                <w:sz w:val="20"/>
                <w:szCs w:val="28"/>
              </w:rPr>
            </w:pPr>
            <w:r w:rsidRPr="001D4BA3">
              <w:rPr>
                <w:b/>
                <w:color w:val="FFFFFF"/>
                <w:sz w:val="20"/>
                <w:szCs w:val="28"/>
              </w:rPr>
              <w:t>Where it appears in Paper 1</w:t>
            </w:r>
          </w:p>
        </w:tc>
        <w:tc>
          <w:tcPr>
            <w:tcW w:w="4404" w:type="dxa"/>
            <w:gridSpan w:val="2"/>
            <w:tcBorders>
              <w:top w:val="single" w:sz="6" w:space="0" w:color="D9E2EA"/>
              <w:left w:val="single" w:sz="6" w:space="0" w:color="D9E2EA"/>
              <w:bottom w:val="single" w:sz="6" w:space="0" w:color="D9E2EA"/>
              <w:right w:val="single" w:sz="6" w:space="0" w:color="D9E2EA"/>
            </w:tcBorders>
            <w:shd w:val="clear" w:color="auto" w:fill="0B3954"/>
            <w:tcMar>
              <w:top w:w="80" w:type="dxa"/>
              <w:left w:w="80" w:type="dxa"/>
              <w:bottom w:w="80" w:type="dxa"/>
              <w:right w:w="80" w:type="dxa"/>
            </w:tcMar>
            <w:vAlign w:val="center"/>
          </w:tcPr>
          <w:p w14:paraId="580D580C" w14:textId="77777777" w:rsidR="00417D51" w:rsidRPr="001D4BA3" w:rsidRDefault="004B59E3">
            <w:pPr>
              <w:rPr>
                <w:sz w:val="20"/>
                <w:szCs w:val="28"/>
              </w:rPr>
            </w:pPr>
            <w:r w:rsidRPr="001D4BA3">
              <w:rPr>
                <w:b/>
                <w:color w:val="FFFFFF"/>
                <w:sz w:val="20"/>
                <w:szCs w:val="28"/>
              </w:rPr>
              <w:t>How to show it</w:t>
            </w:r>
          </w:p>
        </w:tc>
      </w:tr>
      <w:tr w:rsidR="00417D51" w:rsidRPr="001D4BA3" w14:paraId="1B07519F" w14:textId="77777777" w:rsidTr="001D4BA3">
        <w:trPr>
          <w:jc w:val="center"/>
        </w:trPr>
        <w:tc>
          <w:tcPr>
            <w:tcW w:w="698"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44E3A981" w14:textId="77777777" w:rsidR="00417D51" w:rsidRPr="001D4BA3" w:rsidRDefault="004B59E3">
            <w:pPr>
              <w:rPr>
                <w:sz w:val="20"/>
                <w:szCs w:val="28"/>
              </w:rPr>
            </w:pPr>
            <w:r w:rsidRPr="001D4BA3">
              <w:rPr>
                <w:sz w:val="20"/>
                <w:szCs w:val="28"/>
              </w:rPr>
              <w:t>AO1</w:t>
            </w:r>
          </w:p>
        </w:tc>
        <w:tc>
          <w:tcPr>
            <w:tcW w:w="5315"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6CEA8F0E" w14:textId="77777777" w:rsidR="00417D51" w:rsidRPr="001D4BA3" w:rsidRDefault="004B59E3">
            <w:pPr>
              <w:rPr>
                <w:sz w:val="20"/>
                <w:szCs w:val="28"/>
              </w:rPr>
            </w:pPr>
            <w:r w:rsidRPr="001D4BA3">
              <w:rPr>
                <w:sz w:val="20"/>
                <w:szCs w:val="28"/>
              </w:rPr>
              <w:t>Find and understand explicit and implicit information.</w:t>
            </w:r>
          </w:p>
        </w:tc>
        <w:tc>
          <w:tcPr>
            <w:tcW w:w="223"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7D7EFA14" w14:textId="77777777" w:rsidR="00417D51" w:rsidRPr="001D4BA3" w:rsidRDefault="004B59E3">
            <w:pPr>
              <w:rPr>
                <w:sz w:val="20"/>
                <w:szCs w:val="28"/>
              </w:rPr>
            </w:pPr>
            <w:r w:rsidRPr="001D4BA3">
              <w:rPr>
                <w:sz w:val="20"/>
                <w:szCs w:val="28"/>
              </w:rPr>
              <w:t>Q1</w:t>
            </w:r>
          </w:p>
        </w:tc>
        <w:tc>
          <w:tcPr>
            <w:tcW w:w="4404" w:type="dxa"/>
            <w:gridSpan w:val="2"/>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0B4CC3FC" w14:textId="77777777" w:rsidR="00417D51" w:rsidRPr="001D4BA3" w:rsidRDefault="004B59E3">
            <w:pPr>
              <w:rPr>
                <w:sz w:val="20"/>
                <w:szCs w:val="28"/>
              </w:rPr>
            </w:pPr>
            <w:r w:rsidRPr="001D4BA3">
              <w:rPr>
                <w:sz w:val="20"/>
                <w:szCs w:val="28"/>
              </w:rPr>
              <w:t>Read the exact lines, choose accurately, avoid distractors.</w:t>
            </w:r>
          </w:p>
        </w:tc>
      </w:tr>
      <w:tr w:rsidR="00417D51" w:rsidRPr="001D4BA3" w14:paraId="651BBC7E" w14:textId="77777777" w:rsidTr="001D4BA3">
        <w:trPr>
          <w:jc w:val="center"/>
        </w:trPr>
        <w:tc>
          <w:tcPr>
            <w:tcW w:w="698"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02D307A6" w14:textId="77777777" w:rsidR="00417D51" w:rsidRPr="001D4BA3" w:rsidRDefault="004B59E3">
            <w:pPr>
              <w:rPr>
                <w:sz w:val="20"/>
                <w:szCs w:val="28"/>
              </w:rPr>
            </w:pPr>
            <w:r w:rsidRPr="001D4BA3">
              <w:rPr>
                <w:sz w:val="20"/>
                <w:szCs w:val="28"/>
              </w:rPr>
              <w:t>AO2</w:t>
            </w:r>
          </w:p>
        </w:tc>
        <w:tc>
          <w:tcPr>
            <w:tcW w:w="5315"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74D91855" w14:textId="77777777" w:rsidR="00417D51" w:rsidRPr="001D4BA3" w:rsidRDefault="004B59E3">
            <w:pPr>
              <w:rPr>
                <w:sz w:val="20"/>
                <w:szCs w:val="28"/>
              </w:rPr>
            </w:pPr>
            <w:r w:rsidRPr="001D4BA3">
              <w:rPr>
                <w:sz w:val="20"/>
                <w:szCs w:val="28"/>
              </w:rPr>
              <w:t>Explain how language and structure create meaning and effects.</w:t>
            </w:r>
          </w:p>
        </w:tc>
        <w:tc>
          <w:tcPr>
            <w:tcW w:w="223"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47877B74" w14:textId="77777777" w:rsidR="00417D51" w:rsidRPr="001D4BA3" w:rsidRDefault="004B59E3">
            <w:pPr>
              <w:rPr>
                <w:sz w:val="20"/>
                <w:szCs w:val="28"/>
              </w:rPr>
            </w:pPr>
            <w:r w:rsidRPr="001D4BA3">
              <w:rPr>
                <w:sz w:val="20"/>
                <w:szCs w:val="28"/>
              </w:rPr>
              <w:t>Q2 and Q3</w:t>
            </w:r>
          </w:p>
        </w:tc>
        <w:tc>
          <w:tcPr>
            <w:tcW w:w="4404" w:type="dxa"/>
            <w:gridSpan w:val="2"/>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3397E43D" w14:textId="77777777" w:rsidR="00417D51" w:rsidRPr="001D4BA3" w:rsidRDefault="004B59E3">
            <w:pPr>
              <w:rPr>
                <w:sz w:val="20"/>
                <w:szCs w:val="28"/>
              </w:rPr>
            </w:pPr>
            <w:r w:rsidRPr="001D4BA3">
              <w:rPr>
                <w:sz w:val="20"/>
                <w:szCs w:val="28"/>
              </w:rPr>
              <w:t>Use evidence, explain methods, explore effects on the reader.</w:t>
            </w:r>
          </w:p>
        </w:tc>
      </w:tr>
      <w:tr w:rsidR="00417D51" w:rsidRPr="001D4BA3" w14:paraId="77B05CDA" w14:textId="77777777" w:rsidTr="001D4BA3">
        <w:trPr>
          <w:jc w:val="center"/>
        </w:trPr>
        <w:tc>
          <w:tcPr>
            <w:tcW w:w="698"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741B20C9" w14:textId="77777777" w:rsidR="00417D51" w:rsidRPr="001D4BA3" w:rsidRDefault="004B59E3">
            <w:pPr>
              <w:rPr>
                <w:sz w:val="20"/>
                <w:szCs w:val="28"/>
              </w:rPr>
            </w:pPr>
            <w:r w:rsidRPr="001D4BA3">
              <w:rPr>
                <w:sz w:val="20"/>
                <w:szCs w:val="28"/>
              </w:rPr>
              <w:t>AO4</w:t>
            </w:r>
          </w:p>
        </w:tc>
        <w:tc>
          <w:tcPr>
            <w:tcW w:w="5315"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4FC5B841" w14:textId="77777777" w:rsidR="00417D51" w:rsidRPr="001D4BA3" w:rsidRDefault="004B59E3">
            <w:pPr>
              <w:rPr>
                <w:sz w:val="20"/>
                <w:szCs w:val="28"/>
              </w:rPr>
            </w:pPr>
            <w:r w:rsidRPr="001D4BA3">
              <w:rPr>
                <w:sz w:val="20"/>
                <w:szCs w:val="28"/>
              </w:rPr>
              <w:t>Evaluate the text critically and support views with references.</w:t>
            </w:r>
          </w:p>
        </w:tc>
        <w:tc>
          <w:tcPr>
            <w:tcW w:w="223"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6F3A6B67" w14:textId="77777777" w:rsidR="00417D51" w:rsidRPr="001D4BA3" w:rsidRDefault="004B59E3">
            <w:pPr>
              <w:rPr>
                <w:sz w:val="20"/>
                <w:szCs w:val="28"/>
              </w:rPr>
            </w:pPr>
            <w:r w:rsidRPr="001D4BA3">
              <w:rPr>
                <w:sz w:val="20"/>
                <w:szCs w:val="28"/>
              </w:rPr>
              <w:t>Q4</w:t>
            </w:r>
          </w:p>
        </w:tc>
        <w:tc>
          <w:tcPr>
            <w:tcW w:w="4404" w:type="dxa"/>
            <w:gridSpan w:val="2"/>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2F374DCC" w14:textId="77777777" w:rsidR="00417D51" w:rsidRPr="001D4BA3" w:rsidRDefault="004B59E3">
            <w:pPr>
              <w:rPr>
                <w:sz w:val="20"/>
                <w:szCs w:val="28"/>
              </w:rPr>
            </w:pPr>
            <w:r w:rsidRPr="001D4BA3">
              <w:rPr>
                <w:sz w:val="20"/>
                <w:szCs w:val="28"/>
              </w:rPr>
              <w:t>Make a judgement, prove it, and discuss how methods shape your view.</w:t>
            </w:r>
          </w:p>
        </w:tc>
      </w:tr>
      <w:tr w:rsidR="00417D51" w:rsidRPr="001D4BA3" w14:paraId="7AD1A412" w14:textId="77777777" w:rsidTr="001D4BA3">
        <w:trPr>
          <w:jc w:val="center"/>
        </w:trPr>
        <w:tc>
          <w:tcPr>
            <w:tcW w:w="698"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43E71DEB" w14:textId="77777777" w:rsidR="00417D51" w:rsidRPr="001D4BA3" w:rsidRDefault="004B59E3">
            <w:pPr>
              <w:rPr>
                <w:sz w:val="20"/>
                <w:szCs w:val="28"/>
              </w:rPr>
            </w:pPr>
            <w:r w:rsidRPr="001D4BA3">
              <w:rPr>
                <w:sz w:val="20"/>
                <w:szCs w:val="28"/>
              </w:rPr>
              <w:t>AO5</w:t>
            </w:r>
          </w:p>
        </w:tc>
        <w:tc>
          <w:tcPr>
            <w:tcW w:w="5315"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14738A7A" w14:textId="77777777" w:rsidR="00417D51" w:rsidRPr="001D4BA3" w:rsidRDefault="004B59E3">
            <w:pPr>
              <w:rPr>
                <w:sz w:val="20"/>
                <w:szCs w:val="28"/>
              </w:rPr>
            </w:pPr>
            <w:r w:rsidRPr="001D4BA3">
              <w:rPr>
                <w:sz w:val="20"/>
                <w:szCs w:val="28"/>
              </w:rPr>
              <w:t>Communicate creatively and organise ideas.</w:t>
            </w:r>
          </w:p>
        </w:tc>
        <w:tc>
          <w:tcPr>
            <w:tcW w:w="223"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2F943673" w14:textId="77777777" w:rsidR="00417D51" w:rsidRPr="001D4BA3" w:rsidRDefault="004B59E3">
            <w:pPr>
              <w:rPr>
                <w:sz w:val="20"/>
                <w:szCs w:val="28"/>
              </w:rPr>
            </w:pPr>
            <w:r w:rsidRPr="001D4BA3">
              <w:rPr>
                <w:sz w:val="20"/>
                <w:szCs w:val="28"/>
              </w:rPr>
              <w:t>Q5 content/organisation</w:t>
            </w:r>
          </w:p>
        </w:tc>
        <w:tc>
          <w:tcPr>
            <w:tcW w:w="4404" w:type="dxa"/>
            <w:gridSpan w:val="2"/>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63F9A23B" w14:textId="77777777" w:rsidR="00417D51" w:rsidRPr="001D4BA3" w:rsidRDefault="004B59E3">
            <w:pPr>
              <w:rPr>
                <w:sz w:val="20"/>
                <w:szCs w:val="28"/>
              </w:rPr>
            </w:pPr>
            <w:r w:rsidRPr="001D4BA3">
              <w:rPr>
                <w:sz w:val="20"/>
                <w:szCs w:val="28"/>
              </w:rPr>
              <w:t xml:space="preserve">Use </w:t>
            </w:r>
            <w:proofErr w:type="gramStart"/>
            <w:r w:rsidRPr="001D4BA3">
              <w:rPr>
                <w:sz w:val="20"/>
                <w:szCs w:val="28"/>
              </w:rPr>
              <w:t>a clear</w:t>
            </w:r>
            <w:proofErr w:type="gramEnd"/>
            <w:r w:rsidRPr="001D4BA3">
              <w:rPr>
                <w:sz w:val="20"/>
                <w:szCs w:val="28"/>
              </w:rPr>
              <w:t xml:space="preserve"> form, engaging content, strong structure, paragraphs and crafted detail.</w:t>
            </w:r>
          </w:p>
        </w:tc>
      </w:tr>
      <w:tr w:rsidR="00417D51" w:rsidRPr="001D4BA3" w14:paraId="02BA1F0C" w14:textId="77777777" w:rsidTr="001D4BA3">
        <w:trPr>
          <w:jc w:val="center"/>
        </w:trPr>
        <w:tc>
          <w:tcPr>
            <w:tcW w:w="698"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5790434B" w14:textId="77777777" w:rsidR="00417D51" w:rsidRPr="001D4BA3" w:rsidRDefault="004B59E3">
            <w:pPr>
              <w:rPr>
                <w:sz w:val="20"/>
                <w:szCs w:val="28"/>
              </w:rPr>
            </w:pPr>
            <w:r w:rsidRPr="001D4BA3">
              <w:rPr>
                <w:sz w:val="20"/>
                <w:szCs w:val="28"/>
              </w:rPr>
              <w:t>AO6</w:t>
            </w:r>
          </w:p>
        </w:tc>
        <w:tc>
          <w:tcPr>
            <w:tcW w:w="5315"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54727EB8" w14:textId="77777777" w:rsidR="00417D51" w:rsidRPr="001D4BA3" w:rsidRDefault="004B59E3">
            <w:pPr>
              <w:rPr>
                <w:sz w:val="20"/>
                <w:szCs w:val="28"/>
              </w:rPr>
            </w:pPr>
            <w:r w:rsidRPr="001D4BA3">
              <w:rPr>
                <w:sz w:val="20"/>
                <w:szCs w:val="28"/>
              </w:rPr>
              <w:t>Use accurate spelling, punctuation, grammar, vocabulary and sentences.</w:t>
            </w:r>
          </w:p>
        </w:tc>
        <w:tc>
          <w:tcPr>
            <w:tcW w:w="223"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477436F4" w14:textId="77777777" w:rsidR="00417D51" w:rsidRPr="001D4BA3" w:rsidRDefault="004B59E3">
            <w:pPr>
              <w:rPr>
                <w:sz w:val="20"/>
                <w:szCs w:val="28"/>
              </w:rPr>
            </w:pPr>
            <w:r w:rsidRPr="001D4BA3">
              <w:rPr>
                <w:sz w:val="20"/>
                <w:szCs w:val="28"/>
              </w:rPr>
              <w:t>Q5 technical accuracy</w:t>
            </w:r>
          </w:p>
        </w:tc>
        <w:tc>
          <w:tcPr>
            <w:tcW w:w="4404" w:type="dxa"/>
            <w:gridSpan w:val="2"/>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506D0DE0" w14:textId="77777777" w:rsidR="00417D51" w:rsidRPr="001D4BA3" w:rsidRDefault="004B59E3">
            <w:pPr>
              <w:rPr>
                <w:sz w:val="20"/>
                <w:szCs w:val="28"/>
              </w:rPr>
            </w:pPr>
            <w:r w:rsidRPr="001D4BA3">
              <w:rPr>
                <w:sz w:val="20"/>
                <w:szCs w:val="28"/>
              </w:rPr>
              <w:t>Control sentences, punctuation, Standard English and ambitious vocabulary.</w:t>
            </w:r>
          </w:p>
        </w:tc>
      </w:tr>
      <w:tr w:rsidR="00417D51" w:rsidRPr="001D4BA3" w14:paraId="45C60C9B" w14:textId="77777777" w:rsidTr="001D4BA3">
        <w:trPr>
          <w:gridAfter w:val="1"/>
          <w:wAfter w:w="40" w:type="dxa"/>
          <w:jc w:val="center"/>
        </w:trPr>
        <w:tc>
          <w:tcPr>
            <w:tcW w:w="10600" w:type="dxa"/>
            <w:gridSpan w:val="4"/>
            <w:tcBorders>
              <w:top w:val="single" w:sz="10" w:space="0" w:color="B8D8E6"/>
              <w:left w:val="single" w:sz="10" w:space="0" w:color="B8D8E6"/>
              <w:bottom w:val="single" w:sz="10" w:space="0" w:color="B8D8E6"/>
              <w:right w:val="single" w:sz="10" w:space="0" w:color="B8D8E6"/>
            </w:tcBorders>
            <w:shd w:val="clear" w:color="auto" w:fill="0B3954"/>
            <w:tcMar>
              <w:top w:w="100" w:type="dxa"/>
              <w:left w:w="120" w:type="dxa"/>
              <w:bottom w:w="80" w:type="dxa"/>
              <w:right w:w="120" w:type="dxa"/>
            </w:tcMar>
          </w:tcPr>
          <w:p w14:paraId="3945CC94" w14:textId="77777777" w:rsidR="00417D51" w:rsidRPr="001D4BA3" w:rsidRDefault="004B59E3">
            <w:pPr>
              <w:rPr>
                <w:sz w:val="20"/>
                <w:szCs w:val="28"/>
              </w:rPr>
            </w:pPr>
            <w:r w:rsidRPr="001D4BA3">
              <w:rPr>
                <w:b/>
                <w:color w:val="FFFFFF"/>
                <w:sz w:val="20"/>
                <w:szCs w:val="28"/>
              </w:rPr>
              <w:t>Examiner insight</w:t>
            </w:r>
          </w:p>
        </w:tc>
      </w:tr>
      <w:tr w:rsidR="00417D51" w:rsidRPr="001D4BA3" w14:paraId="43566C70" w14:textId="77777777" w:rsidTr="001D4BA3">
        <w:trPr>
          <w:gridAfter w:val="1"/>
          <w:wAfter w:w="40" w:type="dxa"/>
          <w:jc w:val="center"/>
        </w:trPr>
        <w:tc>
          <w:tcPr>
            <w:tcW w:w="10600" w:type="dxa"/>
            <w:gridSpan w:val="4"/>
            <w:tcBorders>
              <w:top w:val="single" w:sz="10" w:space="0" w:color="B8D8E6"/>
              <w:left w:val="single" w:sz="10" w:space="0" w:color="B8D8E6"/>
              <w:bottom w:val="single" w:sz="10" w:space="0" w:color="B8D8E6"/>
              <w:right w:val="single" w:sz="10" w:space="0" w:color="B8D8E6"/>
            </w:tcBorders>
            <w:shd w:val="clear" w:color="auto" w:fill="EAF4F8"/>
            <w:tcMar>
              <w:top w:w="120" w:type="dxa"/>
              <w:left w:w="120" w:type="dxa"/>
              <w:bottom w:w="120" w:type="dxa"/>
              <w:right w:w="120" w:type="dxa"/>
            </w:tcMar>
          </w:tcPr>
          <w:p w14:paraId="59DE61AF" w14:textId="77777777" w:rsidR="00417D51" w:rsidRPr="001D4BA3" w:rsidRDefault="004B59E3">
            <w:pPr>
              <w:rPr>
                <w:sz w:val="20"/>
                <w:szCs w:val="28"/>
              </w:rPr>
            </w:pPr>
            <w:r w:rsidRPr="001D4BA3">
              <w:rPr>
                <w:sz w:val="20"/>
                <w:szCs w:val="28"/>
              </w:rPr>
              <w:t>Examiners do not award marks for sounding clever. They reward accuracy, relevance, evidence and explanation. A simple point that clearly answers the question is worth more than a fancy paragraph that drifts away from the task.</w:t>
            </w:r>
          </w:p>
        </w:tc>
      </w:tr>
    </w:tbl>
    <w:p w14:paraId="658AD3CF" w14:textId="77777777" w:rsidR="00417D51" w:rsidRDefault="00417D51"/>
    <w:p w14:paraId="19ECA536" w14:textId="77777777" w:rsidR="00417D51" w:rsidRDefault="004B59E3">
      <w:r>
        <w:br w:type="page"/>
      </w:r>
    </w:p>
    <w:p w14:paraId="268AC982" w14:textId="77777777" w:rsidR="00417D51" w:rsidRDefault="004B59E3">
      <w:pPr>
        <w:pStyle w:val="Heading1"/>
      </w:pPr>
      <w:r>
        <w:lastRenderedPageBreak/>
        <w:t>3. Question 1: quick retrieval and multiple choice</w:t>
      </w:r>
    </w:p>
    <w:p w14:paraId="35613F3E" w14:textId="6FF2BE94" w:rsidR="00417D51" w:rsidRDefault="004B59E3">
      <w:r>
        <w:t xml:space="preserve">Question 1 is worth 4 marks and tests AO1. It </w:t>
      </w:r>
      <w:r w:rsidR="009467E6">
        <w:t>will</w:t>
      </w:r>
      <w:r>
        <w:t xml:space="preserve"> appear as four multiple-choice parts. Each part is worth 1 mark. It is designed to be quick, but students lose marks by rushing and choosing answers from outside the specified lines.</w:t>
      </w:r>
    </w:p>
    <w:p w14:paraId="6EC3FE25" w14:textId="77777777" w:rsidR="00417D51" w:rsidRDefault="004B59E3">
      <w:pPr>
        <w:pStyle w:val="Heading2"/>
      </w:pPr>
      <w:r>
        <w:t>What Q1 tests</w:t>
      </w:r>
    </w:p>
    <w:p w14:paraId="2793059D" w14:textId="77777777" w:rsidR="001D4BA3" w:rsidRDefault="001D4BA3">
      <w:pPr>
        <w:pStyle w:val="ListBullet"/>
        <w:sectPr w:rsidR="001D4BA3" w:rsidSect="001D4BA3">
          <w:footerReference w:type="default" r:id="rId8"/>
          <w:pgSz w:w="12240" w:h="15840"/>
          <w:pgMar w:top="426" w:right="792" w:bottom="792" w:left="792" w:header="720" w:footer="720" w:gutter="0"/>
          <w:cols w:space="720"/>
          <w:docGrid w:linePitch="360"/>
        </w:sectPr>
      </w:pPr>
    </w:p>
    <w:p w14:paraId="6FF9BC5D" w14:textId="77777777" w:rsidR="00417D51" w:rsidRDefault="004B59E3">
      <w:pPr>
        <w:pStyle w:val="ListBullet"/>
      </w:pPr>
      <w:r>
        <w:t>Can you read a short section accurately?</w:t>
      </w:r>
    </w:p>
    <w:p w14:paraId="5ABC1D6A" w14:textId="77777777" w:rsidR="00417D51" w:rsidRDefault="004B59E3">
      <w:pPr>
        <w:pStyle w:val="ListBullet"/>
      </w:pPr>
      <w:r>
        <w:t>Can you identify explicit information?</w:t>
      </w:r>
    </w:p>
    <w:p w14:paraId="7DC15F6B" w14:textId="77777777" w:rsidR="00417D51" w:rsidRDefault="004B59E3">
      <w:pPr>
        <w:pStyle w:val="ListBullet"/>
      </w:pPr>
      <w:r>
        <w:t>Can you understand simple implied meaning?</w:t>
      </w:r>
    </w:p>
    <w:p w14:paraId="7E768BFF" w14:textId="77777777" w:rsidR="00417D51" w:rsidRDefault="004B59E3">
      <w:pPr>
        <w:pStyle w:val="ListBullet"/>
      </w:pPr>
      <w:r>
        <w:t>Can you avoid misleading distractor options?</w:t>
      </w:r>
    </w:p>
    <w:p w14:paraId="4E4B3000" w14:textId="77777777" w:rsidR="001D4BA3" w:rsidRDefault="001D4BA3">
      <w:pPr>
        <w:pStyle w:val="Heading2"/>
        <w:sectPr w:rsidR="001D4BA3" w:rsidSect="001D4BA3">
          <w:type w:val="continuous"/>
          <w:pgSz w:w="12240" w:h="15840"/>
          <w:pgMar w:top="792" w:right="792" w:bottom="792" w:left="792" w:header="720" w:footer="720" w:gutter="0"/>
          <w:cols w:num="2" w:space="720"/>
          <w:docGrid w:linePitch="360"/>
        </w:sectPr>
      </w:pPr>
    </w:p>
    <w:p w14:paraId="24E5A6B5" w14:textId="77777777" w:rsidR="00417D51" w:rsidRDefault="004B59E3">
      <w:pPr>
        <w:pStyle w:val="Heading2"/>
      </w:pPr>
      <w:r>
        <w:t>A 5-minute method</w:t>
      </w:r>
    </w:p>
    <w:tbl>
      <w:tblPr>
        <w:tblW w:w="10939" w:type="dxa"/>
        <w:jc w:val="center"/>
        <w:tblLook w:val="04A0" w:firstRow="1" w:lastRow="0" w:firstColumn="1" w:lastColumn="0" w:noHBand="0" w:noVBand="1"/>
      </w:tblPr>
      <w:tblGrid>
        <w:gridCol w:w="985"/>
        <w:gridCol w:w="9914"/>
        <w:gridCol w:w="40"/>
      </w:tblGrid>
      <w:tr w:rsidR="00417D51" w:rsidRPr="001D4BA3" w14:paraId="4CFDE1BB" w14:textId="77777777" w:rsidTr="001D4BA3">
        <w:trPr>
          <w:trHeight w:val="262"/>
          <w:tblHeader/>
          <w:jc w:val="center"/>
        </w:trPr>
        <w:tc>
          <w:tcPr>
            <w:tcW w:w="985" w:type="dxa"/>
            <w:tcBorders>
              <w:top w:val="single" w:sz="6" w:space="0" w:color="D9E2EA"/>
              <w:left w:val="single" w:sz="6" w:space="0" w:color="D9E2EA"/>
              <w:bottom w:val="single" w:sz="6" w:space="0" w:color="D9E2EA"/>
              <w:right w:val="single" w:sz="6" w:space="0" w:color="D9E2EA"/>
            </w:tcBorders>
            <w:shd w:val="clear" w:color="auto" w:fill="0B3954"/>
            <w:tcMar>
              <w:top w:w="80" w:type="dxa"/>
              <w:left w:w="80" w:type="dxa"/>
              <w:bottom w:w="80" w:type="dxa"/>
              <w:right w:w="80" w:type="dxa"/>
            </w:tcMar>
            <w:vAlign w:val="center"/>
          </w:tcPr>
          <w:p w14:paraId="193924FB" w14:textId="77777777" w:rsidR="00417D51" w:rsidRPr="001D4BA3" w:rsidRDefault="004B59E3">
            <w:pPr>
              <w:rPr>
                <w:sz w:val="20"/>
                <w:szCs w:val="24"/>
              </w:rPr>
            </w:pPr>
            <w:r w:rsidRPr="001D4BA3">
              <w:rPr>
                <w:b/>
                <w:color w:val="FFFFFF"/>
                <w:sz w:val="20"/>
                <w:szCs w:val="24"/>
              </w:rPr>
              <w:t>Step</w:t>
            </w:r>
          </w:p>
        </w:tc>
        <w:tc>
          <w:tcPr>
            <w:tcW w:w="9954" w:type="dxa"/>
            <w:gridSpan w:val="2"/>
            <w:tcBorders>
              <w:top w:val="single" w:sz="6" w:space="0" w:color="D9E2EA"/>
              <w:left w:val="single" w:sz="6" w:space="0" w:color="D9E2EA"/>
              <w:bottom w:val="single" w:sz="6" w:space="0" w:color="D9E2EA"/>
              <w:right w:val="single" w:sz="6" w:space="0" w:color="D9E2EA"/>
            </w:tcBorders>
            <w:shd w:val="clear" w:color="auto" w:fill="0B3954"/>
            <w:tcMar>
              <w:top w:w="80" w:type="dxa"/>
              <w:left w:w="80" w:type="dxa"/>
              <w:bottom w:w="80" w:type="dxa"/>
              <w:right w:w="80" w:type="dxa"/>
            </w:tcMar>
            <w:vAlign w:val="center"/>
          </w:tcPr>
          <w:p w14:paraId="404C5FA4" w14:textId="77777777" w:rsidR="00417D51" w:rsidRPr="001D4BA3" w:rsidRDefault="004B59E3">
            <w:pPr>
              <w:rPr>
                <w:sz w:val="20"/>
                <w:szCs w:val="24"/>
              </w:rPr>
            </w:pPr>
            <w:r w:rsidRPr="001D4BA3">
              <w:rPr>
                <w:b/>
                <w:color w:val="FFFFFF"/>
                <w:sz w:val="20"/>
                <w:szCs w:val="24"/>
              </w:rPr>
              <w:t>What to do</w:t>
            </w:r>
          </w:p>
        </w:tc>
      </w:tr>
      <w:tr w:rsidR="00417D51" w:rsidRPr="001D4BA3" w14:paraId="60BA1DF2" w14:textId="77777777" w:rsidTr="001D4BA3">
        <w:trPr>
          <w:trHeight w:val="262"/>
          <w:jc w:val="center"/>
        </w:trPr>
        <w:tc>
          <w:tcPr>
            <w:tcW w:w="985"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42C9A3E4" w14:textId="77777777" w:rsidR="00417D51" w:rsidRPr="001D4BA3" w:rsidRDefault="004B59E3">
            <w:pPr>
              <w:rPr>
                <w:sz w:val="20"/>
                <w:szCs w:val="24"/>
              </w:rPr>
            </w:pPr>
            <w:r w:rsidRPr="001D4BA3">
              <w:rPr>
                <w:b/>
                <w:sz w:val="20"/>
                <w:szCs w:val="24"/>
              </w:rPr>
              <w:t>1</w:t>
            </w:r>
          </w:p>
        </w:tc>
        <w:tc>
          <w:tcPr>
            <w:tcW w:w="9954" w:type="dxa"/>
            <w:gridSpan w:val="2"/>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4CA13D51" w14:textId="77777777" w:rsidR="00417D51" w:rsidRPr="001D4BA3" w:rsidRDefault="004B59E3">
            <w:pPr>
              <w:rPr>
                <w:sz w:val="20"/>
                <w:szCs w:val="24"/>
              </w:rPr>
            </w:pPr>
            <w:r w:rsidRPr="001D4BA3">
              <w:rPr>
                <w:sz w:val="20"/>
                <w:szCs w:val="24"/>
              </w:rPr>
              <w:t>Box the line range. Do not use evidence outside it.</w:t>
            </w:r>
          </w:p>
        </w:tc>
      </w:tr>
      <w:tr w:rsidR="00417D51" w:rsidRPr="001D4BA3" w14:paraId="73AA546B" w14:textId="77777777" w:rsidTr="001D4BA3">
        <w:trPr>
          <w:trHeight w:val="262"/>
          <w:jc w:val="center"/>
        </w:trPr>
        <w:tc>
          <w:tcPr>
            <w:tcW w:w="985"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5F1BBEBB" w14:textId="77777777" w:rsidR="00417D51" w:rsidRPr="001D4BA3" w:rsidRDefault="004B59E3">
            <w:pPr>
              <w:rPr>
                <w:sz w:val="20"/>
                <w:szCs w:val="24"/>
              </w:rPr>
            </w:pPr>
            <w:r w:rsidRPr="001D4BA3">
              <w:rPr>
                <w:b/>
                <w:sz w:val="20"/>
                <w:szCs w:val="24"/>
              </w:rPr>
              <w:t>2</w:t>
            </w:r>
          </w:p>
        </w:tc>
        <w:tc>
          <w:tcPr>
            <w:tcW w:w="9954" w:type="dxa"/>
            <w:gridSpan w:val="2"/>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4670E267" w14:textId="77777777" w:rsidR="00417D51" w:rsidRPr="001D4BA3" w:rsidRDefault="004B59E3">
            <w:pPr>
              <w:rPr>
                <w:sz w:val="20"/>
                <w:szCs w:val="24"/>
              </w:rPr>
            </w:pPr>
            <w:r w:rsidRPr="001D4BA3">
              <w:rPr>
                <w:sz w:val="20"/>
                <w:szCs w:val="24"/>
              </w:rPr>
              <w:t>Read each question before choosing. Underline the key word in the question.</w:t>
            </w:r>
          </w:p>
        </w:tc>
      </w:tr>
      <w:tr w:rsidR="00417D51" w:rsidRPr="001D4BA3" w14:paraId="106CB3BF" w14:textId="77777777" w:rsidTr="001D4BA3">
        <w:trPr>
          <w:trHeight w:val="262"/>
          <w:jc w:val="center"/>
        </w:trPr>
        <w:tc>
          <w:tcPr>
            <w:tcW w:w="985"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68758641" w14:textId="77777777" w:rsidR="00417D51" w:rsidRPr="001D4BA3" w:rsidRDefault="004B59E3">
            <w:pPr>
              <w:rPr>
                <w:sz w:val="20"/>
                <w:szCs w:val="24"/>
              </w:rPr>
            </w:pPr>
            <w:r w:rsidRPr="001D4BA3">
              <w:rPr>
                <w:b/>
                <w:sz w:val="20"/>
                <w:szCs w:val="24"/>
              </w:rPr>
              <w:t>3</w:t>
            </w:r>
          </w:p>
        </w:tc>
        <w:tc>
          <w:tcPr>
            <w:tcW w:w="9954" w:type="dxa"/>
            <w:gridSpan w:val="2"/>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7FAC4F57" w14:textId="77777777" w:rsidR="00417D51" w:rsidRPr="001D4BA3" w:rsidRDefault="004B59E3">
            <w:pPr>
              <w:rPr>
                <w:sz w:val="20"/>
                <w:szCs w:val="24"/>
              </w:rPr>
            </w:pPr>
            <w:r w:rsidRPr="001D4BA3">
              <w:rPr>
                <w:sz w:val="20"/>
                <w:szCs w:val="24"/>
              </w:rPr>
              <w:t>Return to the source and find the matching idea.</w:t>
            </w:r>
          </w:p>
        </w:tc>
      </w:tr>
      <w:tr w:rsidR="00417D51" w:rsidRPr="001D4BA3" w14:paraId="5F59BB1B" w14:textId="77777777" w:rsidTr="001D4BA3">
        <w:trPr>
          <w:trHeight w:val="262"/>
          <w:jc w:val="center"/>
        </w:trPr>
        <w:tc>
          <w:tcPr>
            <w:tcW w:w="985"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35385285" w14:textId="77777777" w:rsidR="00417D51" w:rsidRPr="001D4BA3" w:rsidRDefault="004B59E3">
            <w:pPr>
              <w:rPr>
                <w:sz w:val="20"/>
                <w:szCs w:val="24"/>
              </w:rPr>
            </w:pPr>
            <w:r w:rsidRPr="001D4BA3">
              <w:rPr>
                <w:b/>
                <w:sz w:val="20"/>
                <w:szCs w:val="24"/>
              </w:rPr>
              <w:t>4</w:t>
            </w:r>
          </w:p>
        </w:tc>
        <w:tc>
          <w:tcPr>
            <w:tcW w:w="9954" w:type="dxa"/>
            <w:gridSpan w:val="2"/>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4CC291A1" w14:textId="77777777" w:rsidR="00417D51" w:rsidRPr="001D4BA3" w:rsidRDefault="004B59E3">
            <w:pPr>
              <w:rPr>
                <w:sz w:val="20"/>
                <w:szCs w:val="24"/>
              </w:rPr>
            </w:pPr>
            <w:r w:rsidRPr="001D4BA3">
              <w:rPr>
                <w:sz w:val="20"/>
                <w:szCs w:val="24"/>
              </w:rPr>
              <w:t>Check the distractors. Wrong options often use words from the text but change the meaning.</w:t>
            </w:r>
          </w:p>
        </w:tc>
      </w:tr>
      <w:tr w:rsidR="00417D51" w:rsidRPr="001D4BA3" w14:paraId="7E95D5C5" w14:textId="77777777" w:rsidTr="001D4BA3">
        <w:trPr>
          <w:trHeight w:val="272"/>
          <w:jc w:val="center"/>
        </w:trPr>
        <w:tc>
          <w:tcPr>
            <w:tcW w:w="985"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106BF10C" w14:textId="77777777" w:rsidR="00417D51" w:rsidRPr="001D4BA3" w:rsidRDefault="004B59E3">
            <w:pPr>
              <w:rPr>
                <w:sz w:val="20"/>
                <w:szCs w:val="24"/>
              </w:rPr>
            </w:pPr>
            <w:r w:rsidRPr="001D4BA3">
              <w:rPr>
                <w:b/>
                <w:sz w:val="20"/>
                <w:szCs w:val="24"/>
              </w:rPr>
              <w:t>5</w:t>
            </w:r>
          </w:p>
        </w:tc>
        <w:tc>
          <w:tcPr>
            <w:tcW w:w="9954" w:type="dxa"/>
            <w:gridSpan w:val="2"/>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180B24F7" w14:textId="77777777" w:rsidR="00417D51" w:rsidRPr="001D4BA3" w:rsidRDefault="004B59E3">
            <w:pPr>
              <w:rPr>
                <w:sz w:val="20"/>
                <w:szCs w:val="24"/>
              </w:rPr>
            </w:pPr>
            <w:r w:rsidRPr="001D4BA3">
              <w:rPr>
                <w:sz w:val="20"/>
                <w:szCs w:val="24"/>
              </w:rPr>
              <w:t>Choose one answer only for each part.</w:t>
            </w:r>
          </w:p>
        </w:tc>
      </w:tr>
      <w:tr w:rsidR="00417D51" w:rsidRPr="001D4BA3" w14:paraId="32CA8D26" w14:textId="77777777" w:rsidTr="009467E6">
        <w:trPr>
          <w:gridAfter w:val="1"/>
          <w:wAfter w:w="40" w:type="dxa"/>
          <w:trHeight w:val="282"/>
          <w:jc w:val="center"/>
        </w:trPr>
        <w:tc>
          <w:tcPr>
            <w:tcW w:w="10899" w:type="dxa"/>
            <w:gridSpan w:val="2"/>
            <w:tcBorders>
              <w:top w:val="single" w:sz="10" w:space="0" w:color="B8D8E6"/>
              <w:left w:val="single" w:sz="10" w:space="0" w:color="B8D8E6"/>
              <w:bottom w:val="single" w:sz="10" w:space="0" w:color="B8D8E6"/>
              <w:right w:val="single" w:sz="10" w:space="0" w:color="B8D8E6"/>
            </w:tcBorders>
            <w:shd w:val="clear" w:color="auto" w:fill="0B3954"/>
            <w:tcMar>
              <w:top w:w="100" w:type="dxa"/>
              <w:left w:w="120" w:type="dxa"/>
              <w:bottom w:w="80" w:type="dxa"/>
              <w:right w:w="120" w:type="dxa"/>
            </w:tcMar>
          </w:tcPr>
          <w:p w14:paraId="5536CFB1" w14:textId="77777777" w:rsidR="00417D51" w:rsidRPr="001D4BA3" w:rsidRDefault="004B59E3">
            <w:pPr>
              <w:rPr>
                <w:sz w:val="20"/>
                <w:szCs w:val="24"/>
              </w:rPr>
            </w:pPr>
            <w:r w:rsidRPr="001D4BA3">
              <w:rPr>
                <w:b/>
                <w:color w:val="FFFFFF"/>
                <w:sz w:val="20"/>
                <w:szCs w:val="24"/>
              </w:rPr>
              <w:t>How to avoid losing easy marks</w:t>
            </w:r>
          </w:p>
        </w:tc>
      </w:tr>
      <w:tr w:rsidR="00417D51" w:rsidRPr="001D4BA3" w14:paraId="4B5E90E3" w14:textId="77777777" w:rsidTr="009467E6">
        <w:trPr>
          <w:gridAfter w:val="1"/>
          <w:wAfter w:w="40" w:type="dxa"/>
          <w:trHeight w:val="473"/>
          <w:jc w:val="center"/>
        </w:trPr>
        <w:tc>
          <w:tcPr>
            <w:tcW w:w="10899" w:type="dxa"/>
            <w:gridSpan w:val="2"/>
            <w:tcBorders>
              <w:top w:val="single" w:sz="10" w:space="0" w:color="B8D8E6"/>
              <w:left w:val="single" w:sz="10" w:space="0" w:color="B8D8E6"/>
              <w:bottom w:val="single" w:sz="10" w:space="0" w:color="B8D8E6"/>
              <w:right w:val="single" w:sz="10" w:space="0" w:color="B8D8E6"/>
            </w:tcBorders>
            <w:shd w:val="clear" w:color="auto" w:fill="FFF9E6"/>
            <w:tcMar>
              <w:top w:w="120" w:type="dxa"/>
              <w:left w:w="120" w:type="dxa"/>
              <w:bottom w:w="120" w:type="dxa"/>
              <w:right w:w="120" w:type="dxa"/>
            </w:tcMar>
          </w:tcPr>
          <w:p w14:paraId="1F95A819" w14:textId="77777777" w:rsidR="00417D51" w:rsidRPr="001D4BA3" w:rsidRDefault="004B59E3">
            <w:pPr>
              <w:rPr>
                <w:sz w:val="20"/>
                <w:szCs w:val="24"/>
              </w:rPr>
            </w:pPr>
            <w:r w:rsidRPr="001D4BA3">
              <w:rPr>
                <w:sz w:val="20"/>
                <w:szCs w:val="24"/>
              </w:rPr>
              <w:t>Do not answer from memory of the whole extract. Q1 often focuses on a very small section. A distractor may be true later in the source but wrong for the lines given.</w:t>
            </w:r>
          </w:p>
        </w:tc>
      </w:tr>
    </w:tbl>
    <w:p w14:paraId="5D269D91" w14:textId="77777777" w:rsidR="00417D51" w:rsidRDefault="004B59E3">
      <w:pPr>
        <w:pStyle w:val="Heading2"/>
      </w:pPr>
      <w:r>
        <w:t>Mini practice: Q1 style</w:t>
      </w:r>
    </w:p>
    <w:p w14:paraId="2D77B4D2" w14:textId="77777777" w:rsidR="00417D51" w:rsidRDefault="004B59E3">
      <w:r>
        <w:t>Read this short original extract, then answer the questions.</w:t>
      </w:r>
    </w:p>
    <w:tbl>
      <w:tblPr>
        <w:tblW w:w="11220" w:type="dxa"/>
        <w:jc w:val="center"/>
        <w:tblLook w:val="04A0" w:firstRow="1" w:lastRow="0" w:firstColumn="1" w:lastColumn="0" w:noHBand="0" w:noVBand="1"/>
      </w:tblPr>
      <w:tblGrid>
        <w:gridCol w:w="8634"/>
        <w:gridCol w:w="2586"/>
      </w:tblGrid>
      <w:tr w:rsidR="00417D51" w:rsidRPr="001D4BA3" w14:paraId="69105182" w14:textId="77777777" w:rsidTr="001D4BA3">
        <w:trPr>
          <w:jc w:val="center"/>
        </w:trPr>
        <w:tc>
          <w:tcPr>
            <w:tcW w:w="11220" w:type="dxa"/>
            <w:gridSpan w:val="2"/>
            <w:tcBorders>
              <w:top w:val="single" w:sz="10" w:space="0" w:color="B8D8E6"/>
              <w:left w:val="single" w:sz="10" w:space="0" w:color="B8D8E6"/>
              <w:bottom w:val="single" w:sz="10" w:space="0" w:color="B8D8E6"/>
              <w:right w:val="single" w:sz="10" w:space="0" w:color="B8D8E6"/>
            </w:tcBorders>
            <w:shd w:val="clear" w:color="auto" w:fill="0B3954"/>
            <w:tcMar>
              <w:top w:w="100" w:type="dxa"/>
              <w:left w:w="120" w:type="dxa"/>
              <w:bottom w:w="80" w:type="dxa"/>
              <w:right w:w="120" w:type="dxa"/>
            </w:tcMar>
          </w:tcPr>
          <w:p w14:paraId="64609A67" w14:textId="77777777" w:rsidR="00417D51" w:rsidRPr="001D4BA3" w:rsidRDefault="004B59E3">
            <w:pPr>
              <w:rPr>
                <w:sz w:val="22"/>
                <w:szCs w:val="24"/>
              </w:rPr>
            </w:pPr>
            <w:r w:rsidRPr="001D4BA3">
              <w:rPr>
                <w:b/>
                <w:color w:val="FFFFFF"/>
                <w:sz w:val="22"/>
                <w:szCs w:val="24"/>
              </w:rPr>
              <w:t>Mini extract</w:t>
            </w:r>
          </w:p>
        </w:tc>
      </w:tr>
      <w:tr w:rsidR="00417D51" w:rsidRPr="001D4BA3" w14:paraId="3F41A739" w14:textId="77777777" w:rsidTr="001D4BA3">
        <w:trPr>
          <w:trHeight w:val="12"/>
          <w:jc w:val="center"/>
        </w:trPr>
        <w:tc>
          <w:tcPr>
            <w:tcW w:w="11220" w:type="dxa"/>
            <w:gridSpan w:val="2"/>
            <w:tcBorders>
              <w:top w:val="single" w:sz="10" w:space="0" w:color="B8D8E6"/>
              <w:left w:val="single" w:sz="10" w:space="0" w:color="B8D8E6"/>
              <w:bottom w:val="single" w:sz="10" w:space="0" w:color="B8D8E6"/>
              <w:right w:val="single" w:sz="10" w:space="0" w:color="B8D8E6"/>
            </w:tcBorders>
            <w:shd w:val="clear" w:color="auto" w:fill="F7FBFE"/>
            <w:tcMar>
              <w:top w:w="120" w:type="dxa"/>
              <w:left w:w="120" w:type="dxa"/>
              <w:bottom w:w="120" w:type="dxa"/>
              <w:right w:w="120" w:type="dxa"/>
            </w:tcMar>
          </w:tcPr>
          <w:p w14:paraId="3213DE3D" w14:textId="77777777" w:rsidR="00417D51" w:rsidRPr="001D4BA3" w:rsidRDefault="004B59E3">
            <w:pPr>
              <w:rPr>
                <w:sz w:val="22"/>
                <w:szCs w:val="24"/>
              </w:rPr>
            </w:pPr>
            <w:r w:rsidRPr="001D4BA3">
              <w:rPr>
                <w:sz w:val="22"/>
                <w:szCs w:val="24"/>
              </w:rPr>
              <w:t>Maya stopped at the locked gate. The playground beyond it was silver with frost, and the swings moved even though there was no wind. She had come to collect her brother’s football, but the silence made her forget the football completely.</w:t>
            </w:r>
          </w:p>
        </w:tc>
      </w:tr>
      <w:tr w:rsidR="00417D51" w:rsidRPr="001D4BA3" w14:paraId="4AEB5F90" w14:textId="77777777" w:rsidTr="001D4BA3">
        <w:trPr>
          <w:tblHeader/>
          <w:jc w:val="center"/>
        </w:trPr>
        <w:tc>
          <w:tcPr>
            <w:tcW w:w="8634" w:type="dxa"/>
            <w:tcBorders>
              <w:top w:val="single" w:sz="6" w:space="0" w:color="D9E2EA"/>
              <w:left w:val="single" w:sz="6" w:space="0" w:color="D9E2EA"/>
              <w:bottom w:val="single" w:sz="6" w:space="0" w:color="D9E2EA"/>
              <w:right w:val="single" w:sz="6" w:space="0" w:color="D9E2EA"/>
            </w:tcBorders>
            <w:shd w:val="clear" w:color="auto" w:fill="0B3954"/>
            <w:tcMar>
              <w:top w:w="80" w:type="dxa"/>
              <w:left w:w="80" w:type="dxa"/>
              <w:bottom w:w="80" w:type="dxa"/>
              <w:right w:w="80" w:type="dxa"/>
            </w:tcMar>
            <w:vAlign w:val="center"/>
          </w:tcPr>
          <w:p w14:paraId="58461A2C" w14:textId="77777777" w:rsidR="00417D51" w:rsidRPr="001D4BA3" w:rsidRDefault="004B59E3">
            <w:pPr>
              <w:rPr>
                <w:sz w:val="22"/>
                <w:szCs w:val="24"/>
              </w:rPr>
            </w:pPr>
            <w:r w:rsidRPr="001D4BA3">
              <w:rPr>
                <w:b/>
                <w:color w:val="FFFFFF"/>
                <w:sz w:val="22"/>
                <w:szCs w:val="24"/>
              </w:rPr>
              <w:t>Question</w:t>
            </w:r>
          </w:p>
        </w:tc>
        <w:tc>
          <w:tcPr>
            <w:tcW w:w="2586" w:type="dxa"/>
            <w:tcBorders>
              <w:top w:val="single" w:sz="6" w:space="0" w:color="D9E2EA"/>
              <w:left w:val="single" w:sz="6" w:space="0" w:color="D9E2EA"/>
              <w:bottom w:val="single" w:sz="6" w:space="0" w:color="D9E2EA"/>
              <w:right w:val="single" w:sz="6" w:space="0" w:color="D9E2EA"/>
            </w:tcBorders>
            <w:shd w:val="clear" w:color="auto" w:fill="0B3954"/>
            <w:tcMar>
              <w:top w:w="80" w:type="dxa"/>
              <w:left w:w="80" w:type="dxa"/>
              <w:bottom w:w="80" w:type="dxa"/>
              <w:right w:w="80" w:type="dxa"/>
            </w:tcMar>
            <w:vAlign w:val="center"/>
          </w:tcPr>
          <w:p w14:paraId="1466E852" w14:textId="77777777" w:rsidR="00417D51" w:rsidRPr="001D4BA3" w:rsidRDefault="004B59E3">
            <w:pPr>
              <w:rPr>
                <w:sz w:val="22"/>
                <w:szCs w:val="24"/>
              </w:rPr>
            </w:pPr>
            <w:r w:rsidRPr="001D4BA3">
              <w:rPr>
                <w:b/>
                <w:color w:val="FFFFFF"/>
                <w:sz w:val="22"/>
                <w:szCs w:val="24"/>
              </w:rPr>
              <w:t>My answer</w:t>
            </w:r>
          </w:p>
        </w:tc>
      </w:tr>
      <w:tr w:rsidR="00417D51" w:rsidRPr="001D4BA3" w14:paraId="6790AD19" w14:textId="77777777" w:rsidTr="001D4BA3">
        <w:trPr>
          <w:jc w:val="center"/>
        </w:trPr>
        <w:tc>
          <w:tcPr>
            <w:tcW w:w="8634"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42BE05FB" w14:textId="77777777" w:rsidR="00417D51" w:rsidRPr="001D4BA3" w:rsidRDefault="004B59E3">
            <w:pPr>
              <w:rPr>
                <w:sz w:val="22"/>
                <w:szCs w:val="24"/>
              </w:rPr>
            </w:pPr>
            <w:r w:rsidRPr="001D4BA3">
              <w:rPr>
                <w:sz w:val="22"/>
                <w:szCs w:val="24"/>
              </w:rPr>
              <w:t>1. Where does Maya stop?</w:t>
            </w:r>
            <w:r w:rsidRPr="001D4BA3">
              <w:rPr>
                <w:sz w:val="22"/>
                <w:szCs w:val="24"/>
              </w:rPr>
              <w:br/>
              <w:t>At a locked gate / In a classroom / Beside a river</w:t>
            </w:r>
          </w:p>
        </w:tc>
        <w:tc>
          <w:tcPr>
            <w:tcW w:w="2586"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0EF852E4" w14:textId="77777777" w:rsidR="00417D51" w:rsidRPr="001D4BA3" w:rsidRDefault="004B59E3">
            <w:pPr>
              <w:rPr>
                <w:sz w:val="22"/>
                <w:szCs w:val="24"/>
              </w:rPr>
            </w:pPr>
            <w:r w:rsidRPr="001D4BA3">
              <w:rPr>
                <w:sz w:val="22"/>
                <w:szCs w:val="24"/>
              </w:rPr>
              <w:t xml:space="preserve"> </w:t>
            </w:r>
          </w:p>
        </w:tc>
      </w:tr>
      <w:tr w:rsidR="00417D51" w:rsidRPr="001D4BA3" w14:paraId="12DB821B" w14:textId="77777777" w:rsidTr="001D4BA3">
        <w:trPr>
          <w:jc w:val="center"/>
        </w:trPr>
        <w:tc>
          <w:tcPr>
            <w:tcW w:w="8634"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344D81BB" w14:textId="77777777" w:rsidR="00417D51" w:rsidRPr="001D4BA3" w:rsidRDefault="004B59E3">
            <w:pPr>
              <w:rPr>
                <w:sz w:val="22"/>
                <w:szCs w:val="24"/>
              </w:rPr>
            </w:pPr>
            <w:r w:rsidRPr="001D4BA3">
              <w:rPr>
                <w:sz w:val="22"/>
                <w:szCs w:val="24"/>
              </w:rPr>
              <w:t>2. What has Maya come to collect?</w:t>
            </w:r>
            <w:r w:rsidRPr="001D4BA3">
              <w:rPr>
                <w:sz w:val="22"/>
                <w:szCs w:val="24"/>
              </w:rPr>
              <w:br/>
              <w:t>A coat / Her brother’s football / Her phone</w:t>
            </w:r>
          </w:p>
        </w:tc>
        <w:tc>
          <w:tcPr>
            <w:tcW w:w="2586"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1C76C11F" w14:textId="77777777" w:rsidR="00417D51" w:rsidRPr="001D4BA3" w:rsidRDefault="004B59E3">
            <w:pPr>
              <w:rPr>
                <w:sz w:val="22"/>
                <w:szCs w:val="24"/>
              </w:rPr>
            </w:pPr>
            <w:r w:rsidRPr="001D4BA3">
              <w:rPr>
                <w:sz w:val="22"/>
                <w:szCs w:val="24"/>
              </w:rPr>
              <w:t xml:space="preserve"> </w:t>
            </w:r>
          </w:p>
        </w:tc>
      </w:tr>
      <w:tr w:rsidR="00417D51" w:rsidRPr="001D4BA3" w14:paraId="2F68E1C0" w14:textId="77777777" w:rsidTr="001D4BA3">
        <w:trPr>
          <w:jc w:val="center"/>
        </w:trPr>
        <w:tc>
          <w:tcPr>
            <w:tcW w:w="8634"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0A1AEFFF" w14:textId="77777777" w:rsidR="00417D51" w:rsidRPr="001D4BA3" w:rsidRDefault="004B59E3">
            <w:pPr>
              <w:rPr>
                <w:sz w:val="22"/>
                <w:szCs w:val="24"/>
              </w:rPr>
            </w:pPr>
            <w:r w:rsidRPr="001D4BA3">
              <w:rPr>
                <w:sz w:val="22"/>
                <w:szCs w:val="24"/>
              </w:rPr>
              <w:t>3. What is unusual about the swings?</w:t>
            </w:r>
            <w:r w:rsidRPr="001D4BA3">
              <w:rPr>
                <w:sz w:val="22"/>
                <w:szCs w:val="24"/>
              </w:rPr>
              <w:br/>
              <w:t>They are broken / They are moving without wind / They are covered in paint</w:t>
            </w:r>
          </w:p>
        </w:tc>
        <w:tc>
          <w:tcPr>
            <w:tcW w:w="2586"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4675C73A" w14:textId="77777777" w:rsidR="00417D51" w:rsidRPr="001D4BA3" w:rsidRDefault="004B59E3">
            <w:pPr>
              <w:rPr>
                <w:sz w:val="22"/>
                <w:szCs w:val="24"/>
              </w:rPr>
            </w:pPr>
            <w:r w:rsidRPr="001D4BA3">
              <w:rPr>
                <w:sz w:val="22"/>
                <w:szCs w:val="24"/>
              </w:rPr>
              <w:t xml:space="preserve"> </w:t>
            </w:r>
          </w:p>
        </w:tc>
      </w:tr>
      <w:tr w:rsidR="00417D51" w:rsidRPr="001D4BA3" w14:paraId="6E7BF12F" w14:textId="77777777" w:rsidTr="001D4BA3">
        <w:trPr>
          <w:jc w:val="center"/>
        </w:trPr>
        <w:tc>
          <w:tcPr>
            <w:tcW w:w="8634"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65A948E2" w14:textId="77777777" w:rsidR="00417D51" w:rsidRPr="001D4BA3" w:rsidRDefault="004B59E3">
            <w:pPr>
              <w:rPr>
                <w:sz w:val="22"/>
                <w:szCs w:val="24"/>
              </w:rPr>
            </w:pPr>
            <w:r w:rsidRPr="001D4BA3">
              <w:rPr>
                <w:sz w:val="22"/>
                <w:szCs w:val="24"/>
              </w:rPr>
              <w:t>4. What makes Maya forget the football?</w:t>
            </w:r>
            <w:r w:rsidRPr="001D4BA3">
              <w:rPr>
                <w:sz w:val="22"/>
                <w:szCs w:val="24"/>
              </w:rPr>
              <w:br/>
              <w:t>The silence / The cold / Her brother</w:t>
            </w:r>
          </w:p>
        </w:tc>
        <w:tc>
          <w:tcPr>
            <w:tcW w:w="2586"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2A5DE08B" w14:textId="77777777" w:rsidR="00417D51" w:rsidRPr="001D4BA3" w:rsidRDefault="004B59E3">
            <w:pPr>
              <w:rPr>
                <w:sz w:val="22"/>
                <w:szCs w:val="24"/>
              </w:rPr>
            </w:pPr>
            <w:r w:rsidRPr="001D4BA3">
              <w:rPr>
                <w:sz w:val="22"/>
                <w:szCs w:val="24"/>
              </w:rPr>
              <w:t xml:space="preserve"> </w:t>
            </w:r>
          </w:p>
        </w:tc>
      </w:tr>
    </w:tbl>
    <w:p w14:paraId="7AFC6500" w14:textId="0B1A2BC6" w:rsidR="00417D51" w:rsidRDefault="009467E6" w:rsidP="000856D2">
      <w:pPr>
        <w:pStyle w:val="SmallNote"/>
      </w:pPr>
      <w:r>
        <w:lastRenderedPageBreak/>
        <w:br/>
      </w:r>
      <w:r w:rsidR="004B59E3">
        <w:t>Answers: 1 At a locked gate; 2 Her brother’s football; 3 They are moving without wind; 4 The silence.</w:t>
      </w:r>
    </w:p>
    <w:p w14:paraId="3FBBB446" w14:textId="77777777" w:rsidR="00417D51" w:rsidRDefault="004B59E3">
      <w:pPr>
        <w:pStyle w:val="Heading1"/>
      </w:pPr>
      <w:r>
        <w:t>4. Question 2: language analysis</w:t>
      </w:r>
    </w:p>
    <w:p w14:paraId="1EFFC443" w14:textId="77777777" w:rsidR="00417D51" w:rsidRDefault="004B59E3">
      <w:r>
        <w:t>Question 2 is worth 8 marks and tests AO2 language. You normally focus on a short section of the extract. The question asks how the writer uses language to present something: a character, place, mood, object, event or relationship.</w:t>
      </w:r>
    </w:p>
    <w:p w14:paraId="55190838" w14:textId="77777777" w:rsidR="00417D51" w:rsidRDefault="004B59E3">
      <w:pPr>
        <w:pStyle w:val="Heading2"/>
      </w:pPr>
      <w:r>
        <w:t>What counts as language?</w:t>
      </w:r>
    </w:p>
    <w:tbl>
      <w:tblPr>
        <w:tblW w:w="10765" w:type="dxa"/>
        <w:jc w:val="center"/>
        <w:tblLook w:val="04A0" w:firstRow="1" w:lastRow="0" w:firstColumn="1" w:lastColumn="0" w:noHBand="0" w:noVBand="1"/>
      </w:tblPr>
      <w:tblGrid>
        <w:gridCol w:w="1835"/>
        <w:gridCol w:w="4678"/>
        <w:gridCol w:w="4252"/>
      </w:tblGrid>
      <w:tr w:rsidR="00417D51" w:rsidRPr="001D4BA3" w14:paraId="1B785CA9" w14:textId="77777777" w:rsidTr="009467E6">
        <w:trPr>
          <w:tblHeader/>
          <w:jc w:val="center"/>
        </w:trPr>
        <w:tc>
          <w:tcPr>
            <w:tcW w:w="1835" w:type="dxa"/>
            <w:tcBorders>
              <w:top w:val="single" w:sz="6" w:space="0" w:color="D9E2EA"/>
              <w:left w:val="single" w:sz="6" w:space="0" w:color="D9E2EA"/>
              <w:bottom w:val="single" w:sz="6" w:space="0" w:color="D9E2EA"/>
              <w:right w:val="single" w:sz="6" w:space="0" w:color="D9E2EA"/>
            </w:tcBorders>
            <w:shd w:val="clear" w:color="auto" w:fill="0B3954"/>
            <w:tcMar>
              <w:top w:w="80" w:type="dxa"/>
              <w:left w:w="80" w:type="dxa"/>
              <w:bottom w:w="80" w:type="dxa"/>
              <w:right w:w="80" w:type="dxa"/>
            </w:tcMar>
            <w:vAlign w:val="center"/>
          </w:tcPr>
          <w:p w14:paraId="3C5D29EE" w14:textId="77777777" w:rsidR="00417D51" w:rsidRPr="001D4BA3" w:rsidRDefault="004B59E3">
            <w:pPr>
              <w:rPr>
                <w:sz w:val="18"/>
                <w:szCs w:val="24"/>
              </w:rPr>
            </w:pPr>
            <w:r w:rsidRPr="001D4BA3">
              <w:rPr>
                <w:b/>
                <w:color w:val="FFFFFF"/>
                <w:sz w:val="18"/>
                <w:szCs w:val="24"/>
              </w:rPr>
              <w:t>Language choice</w:t>
            </w:r>
          </w:p>
        </w:tc>
        <w:tc>
          <w:tcPr>
            <w:tcW w:w="4678" w:type="dxa"/>
            <w:tcBorders>
              <w:top w:val="single" w:sz="6" w:space="0" w:color="D9E2EA"/>
              <w:left w:val="single" w:sz="6" w:space="0" w:color="D9E2EA"/>
              <w:bottom w:val="single" w:sz="6" w:space="0" w:color="D9E2EA"/>
              <w:right w:val="single" w:sz="6" w:space="0" w:color="D9E2EA"/>
            </w:tcBorders>
            <w:shd w:val="clear" w:color="auto" w:fill="0B3954"/>
            <w:tcMar>
              <w:top w:w="80" w:type="dxa"/>
              <w:left w:w="80" w:type="dxa"/>
              <w:bottom w:w="80" w:type="dxa"/>
              <w:right w:w="80" w:type="dxa"/>
            </w:tcMar>
            <w:vAlign w:val="center"/>
          </w:tcPr>
          <w:p w14:paraId="5D1E6447" w14:textId="77777777" w:rsidR="00417D51" w:rsidRPr="001D4BA3" w:rsidRDefault="004B59E3">
            <w:pPr>
              <w:rPr>
                <w:sz w:val="18"/>
                <w:szCs w:val="24"/>
              </w:rPr>
            </w:pPr>
            <w:r w:rsidRPr="001D4BA3">
              <w:rPr>
                <w:b/>
                <w:color w:val="FFFFFF"/>
                <w:sz w:val="18"/>
                <w:szCs w:val="24"/>
              </w:rPr>
              <w:t>What to look for</w:t>
            </w:r>
          </w:p>
        </w:tc>
        <w:tc>
          <w:tcPr>
            <w:tcW w:w="4252" w:type="dxa"/>
            <w:tcBorders>
              <w:top w:val="single" w:sz="6" w:space="0" w:color="D9E2EA"/>
              <w:left w:val="single" w:sz="6" w:space="0" w:color="D9E2EA"/>
              <w:bottom w:val="single" w:sz="6" w:space="0" w:color="D9E2EA"/>
              <w:right w:val="single" w:sz="6" w:space="0" w:color="D9E2EA"/>
            </w:tcBorders>
            <w:shd w:val="clear" w:color="auto" w:fill="0B3954"/>
            <w:tcMar>
              <w:top w:w="80" w:type="dxa"/>
              <w:left w:w="80" w:type="dxa"/>
              <w:bottom w:w="80" w:type="dxa"/>
              <w:right w:w="80" w:type="dxa"/>
            </w:tcMar>
            <w:vAlign w:val="center"/>
          </w:tcPr>
          <w:p w14:paraId="71F9E94E" w14:textId="77777777" w:rsidR="00417D51" w:rsidRPr="001D4BA3" w:rsidRDefault="004B59E3">
            <w:pPr>
              <w:rPr>
                <w:sz w:val="18"/>
                <w:szCs w:val="24"/>
              </w:rPr>
            </w:pPr>
            <w:r w:rsidRPr="001D4BA3">
              <w:rPr>
                <w:b/>
                <w:color w:val="FFFFFF"/>
                <w:sz w:val="18"/>
                <w:szCs w:val="24"/>
              </w:rPr>
              <w:t>Useful question to ask</w:t>
            </w:r>
          </w:p>
        </w:tc>
      </w:tr>
      <w:tr w:rsidR="00417D51" w:rsidRPr="001D4BA3" w14:paraId="53EC966A" w14:textId="77777777" w:rsidTr="009467E6">
        <w:trPr>
          <w:jc w:val="center"/>
        </w:trPr>
        <w:tc>
          <w:tcPr>
            <w:tcW w:w="1835"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73877484" w14:textId="77777777" w:rsidR="00417D51" w:rsidRPr="001D4BA3" w:rsidRDefault="004B59E3">
            <w:pPr>
              <w:rPr>
                <w:sz w:val="18"/>
                <w:szCs w:val="24"/>
              </w:rPr>
            </w:pPr>
            <w:r w:rsidRPr="001D4BA3">
              <w:rPr>
                <w:sz w:val="18"/>
                <w:szCs w:val="24"/>
              </w:rPr>
              <w:t>Words and phrases</w:t>
            </w:r>
          </w:p>
        </w:tc>
        <w:tc>
          <w:tcPr>
            <w:tcW w:w="4678"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2E8DE3D7" w14:textId="77777777" w:rsidR="00417D51" w:rsidRPr="001D4BA3" w:rsidRDefault="004B59E3">
            <w:pPr>
              <w:rPr>
                <w:sz w:val="18"/>
                <w:szCs w:val="24"/>
              </w:rPr>
            </w:pPr>
            <w:r w:rsidRPr="001D4BA3">
              <w:rPr>
                <w:sz w:val="18"/>
                <w:szCs w:val="24"/>
              </w:rPr>
              <w:t>Adjectives, verbs, adverbs, nouns, semantic fields, contrasts</w:t>
            </w:r>
          </w:p>
        </w:tc>
        <w:tc>
          <w:tcPr>
            <w:tcW w:w="4252"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146A7A90" w14:textId="77777777" w:rsidR="00417D51" w:rsidRPr="001D4BA3" w:rsidRDefault="004B59E3">
            <w:pPr>
              <w:rPr>
                <w:sz w:val="18"/>
                <w:szCs w:val="24"/>
              </w:rPr>
            </w:pPr>
            <w:r w:rsidRPr="001D4BA3">
              <w:rPr>
                <w:sz w:val="18"/>
                <w:szCs w:val="24"/>
              </w:rPr>
              <w:t xml:space="preserve">Why </w:t>
            </w:r>
            <w:proofErr w:type="gramStart"/>
            <w:r w:rsidRPr="001D4BA3">
              <w:rPr>
                <w:sz w:val="18"/>
                <w:szCs w:val="24"/>
              </w:rPr>
              <w:t>this</w:t>
            </w:r>
            <w:proofErr w:type="gramEnd"/>
            <w:r w:rsidRPr="001D4BA3">
              <w:rPr>
                <w:sz w:val="18"/>
                <w:szCs w:val="24"/>
              </w:rPr>
              <w:t xml:space="preserve"> </w:t>
            </w:r>
            <w:proofErr w:type="gramStart"/>
            <w:r w:rsidRPr="001D4BA3">
              <w:rPr>
                <w:sz w:val="18"/>
                <w:szCs w:val="24"/>
              </w:rPr>
              <w:t>word and</w:t>
            </w:r>
            <w:proofErr w:type="gramEnd"/>
            <w:r w:rsidRPr="001D4BA3">
              <w:rPr>
                <w:sz w:val="18"/>
                <w:szCs w:val="24"/>
              </w:rPr>
              <w:t xml:space="preserve"> not another one?</w:t>
            </w:r>
          </w:p>
        </w:tc>
      </w:tr>
      <w:tr w:rsidR="00417D51" w:rsidRPr="001D4BA3" w14:paraId="3A584702" w14:textId="77777777" w:rsidTr="009467E6">
        <w:trPr>
          <w:jc w:val="center"/>
        </w:trPr>
        <w:tc>
          <w:tcPr>
            <w:tcW w:w="1835"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365351E0" w14:textId="77777777" w:rsidR="00417D51" w:rsidRPr="001D4BA3" w:rsidRDefault="004B59E3">
            <w:pPr>
              <w:rPr>
                <w:sz w:val="18"/>
                <w:szCs w:val="24"/>
              </w:rPr>
            </w:pPr>
            <w:r w:rsidRPr="001D4BA3">
              <w:rPr>
                <w:sz w:val="18"/>
                <w:szCs w:val="24"/>
              </w:rPr>
              <w:t>Imagery</w:t>
            </w:r>
          </w:p>
        </w:tc>
        <w:tc>
          <w:tcPr>
            <w:tcW w:w="4678"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3578D166" w14:textId="77777777" w:rsidR="00417D51" w:rsidRPr="001D4BA3" w:rsidRDefault="004B59E3">
            <w:pPr>
              <w:rPr>
                <w:sz w:val="18"/>
                <w:szCs w:val="24"/>
              </w:rPr>
            </w:pPr>
            <w:r w:rsidRPr="001D4BA3">
              <w:rPr>
                <w:sz w:val="18"/>
                <w:szCs w:val="24"/>
              </w:rPr>
              <w:t>Simile, metaphor, personification, symbolism, sensory imagery</w:t>
            </w:r>
          </w:p>
        </w:tc>
        <w:tc>
          <w:tcPr>
            <w:tcW w:w="4252"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7705F36B" w14:textId="77777777" w:rsidR="00417D51" w:rsidRPr="001D4BA3" w:rsidRDefault="004B59E3">
            <w:pPr>
              <w:rPr>
                <w:sz w:val="18"/>
                <w:szCs w:val="24"/>
              </w:rPr>
            </w:pPr>
            <w:r w:rsidRPr="001D4BA3">
              <w:rPr>
                <w:sz w:val="18"/>
                <w:szCs w:val="24"/>
              </w:rPr>
              <w:t>What picture or association is created?</w:t>
            </w:r>
          </w:p>
        </w:tc>
      </w:tr>
      <w:tr w:rsidR="00417D51" w:rsidRPr="001D4BA3" w14:paraId="7C7F878F" w14:textId="77777777" w:rsidTr="009467E6">
        <w:trPr>
          <w:jc w:val="center"/>
        </w:trPr>
        <w:tc>
          <w:tcPr>
            <w:tcW w:w="1835"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67A8EA38" w14:textId="77777777" w:rsidR="00417D51" w:rsidRPr="001D4BA3" w:rsidRDefault="004B59E3">
            <w:pPr>
              <w:rPr>
                <w:sz w:val="18"/>
                <w:szCs w:val="24"/>
              </w:rPr>
            </w:pPr>
            <w:r w:rsidRPr="001D4BA3">
              <w:rPr>
                <w:sz w:val="18"/>
                <w:szCs w:val="24"/>
              </w:rPr>
              <w:t>Techniques</w:t>
            </w:r>
          </w:p>
        </w:tc>
        <w:tc>
          <w:tcPr>
            <w:tcW w:w="4678"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562E6605" w14:textId="77777777" w:rsidR="00417D51" w:rsidRPr="001D4BA3" w:rsidRDefault="004B59E3">
            <w:pPr>
              <w:rPr>
                <w:sz w:val="18"/>
                <w:szCs w:val="24"/>
              </w:rPr>
            </w:pPr>
            <w:r w:rsidRPr="001D4BA3">
              <w:rPr>
                <w:sz w:val="18"/>
                <w:szCs w:val="24"/>
              </w:rPr>
              <w:t>Repetition, contrast, alliteration, lists, hyperbole, irony</w:t>
            </w:r>
          </w:p>
        </w:tc>
        <w:tc>
          <w:tcPr>
            <w:tcW w:w="4252"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4D0CBB70" w14:textId="77777777" w:rsidR="00417D51" w:rsidRPr="001D4BA3" w:rsidRDefault="004B59E3">
            <w:pPr>
              <w:rPr>
                <w:sz w:val="18"/>
                <w:szCs w:val="24"/>
              </w:rPr>
            </w:pPr>
            <w:r w:rsidRPr="001D4BA3">
              <w:rPr>
                <w:sz w:val="18"/>
                <w:szCs w:val="24"/>
              </w:rPr>
              <w:t>How does this influence the reader’s response?</w:t>
            </w:r>
          </w:p>
        </w:tc>
      </w:tr>
      <w:tr w:rsidR="00417D51" w:rsidRPr="001D4BA3" w14:paraId="311DF4BA" w14:textId="77777777" w:rsidTr="009467E6">
        <w:trPr>
          <w:jc w:val="center"/>
        </w:trPr>
        <w:tc>
          <w:tcPr>
            <w:tcW w:w="1835"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43806AEA" w14:textId="77777777" w:rsidR="00417D51" w:rsidRPr="001D4BA3" w:rsidRDefault="004B59E3">
            <w:pPr>
              <w:rPr>
                <w:sz w:val="18"/>
                <w:szCs w:val="24"/>
              </w:rPr>
            </w:pPr>
            <w:r w:rsidRPr="001D4BA3">
              <w:rPr>
                <w:sz w:val="18"/>
                <w:szCs w:val="24"/>
              </w:rPr>
              <w:t>Sentence forms</w:t>
            </w:r>
          </w:p>
        </w:tc>
        <w:tc>
          <w:tcPr>
            <w:tcW w:w="4678"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3092777D" w14:textId="77777777" w:rsidR="00417D51" w:rsidRPr="001D4BA3" w:rsidRDefault="004B59E3">
            <w:pPr>
              <w:rPr>
                <w:sz w:val="18"/>
                <w:szCs w:val="24"/>
              </w:rPr>
            </w:pPr>
            <w:r w:rsidRPr="001D4BA3">
              <w:rPr>
                <w:sz w:val="18"/>
                <w:szCs w:val="24"/>
              </w:rPr>
              <w:t>Short sentences, long sentences, questions, fragments, exclamations</w:t>
            </w:r>
          </w:p>
        </w:tc>
        <w:tc>
          <w:tcPr>
            <w:tcW w:w="4252"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7DFEC023" w14:textId="77777777" w:rsidR="00417D51" w:rsidRPr="001D4BA3" w:rsidRDefault="004B59E3">
            <w:pPr>
              <w:rPr>
                <w:sz w:val="18"/>
                <w:szCs w:val="24"/>
              </w:rPr>
            </w:pPr>
            <w:r w:rsidRPr="001D4BA3">
              <w:rPr>
                <w:sz w:val="18"/>
                <w:szCs w:val="24"/>
              </w:rPr>
              <w:t>How does the sentence shape pace, tone or emphasis?</w:t>
            </w:r>
          </w:p>
        </w:tc>
      </w:tr>
    </w:tbl>
    <w:p w14:paraId="654260B4" w14:textId="77777777" w:rsidR="00417D51" w:rsidRDefault="004B59E3">
      <w:pPr>
        <w:pStyle w:val="Heading2"/>
      </w:pPr>
      <w:r>
        <w:t xml:space="preserve">A paragraph structure you can </w:t>
      </w:r>
      <w:proofErr w:type="gramStart"/>
      <w:r>
        <w:t>memorise</w:t>
      </w:r>
      <w:proofErr w:type="gramEnd"/>
    </w:p>
    <w:tbl>
      <w:tblPr>
        <w:tblW w:w="0" w:type="auto"/>
        <w:jc w:val="center"/>
        <w:tblLook w:val="04A0" w:firstRow="1" w:lastRow="0" w:firstColumn="1" w:lastColumn="0" w:noHBand="0" w:noVBand="1"/>
      </w:tblPr>
      <w:tblGrid>
        <w:gridCol w:w="10630"/>
      </w:tblGrid>
      <w:tr w:rsidR="00417D51" w:rsidRPr="001D4BA3" w14:paraId="08579C82" w14:textId="77777777">
        <w:trPr>
          <w:jc w:val="center"/>
        </w:trPr>
        <w:tc>
          <w:tcPr>
            <w:tcW w:w="10656" w:type="dxa"/>
            <w:tcBorders>
              <w:top w:val="single" w:sz="10" w:space="0" w:color="B8D8E6"/>
              <w:left w:val="single" w:sz="10" w:space="0" w:color="B8D8E6"/>
              <w:bottom w:val="single" w:sz="10" w:space="0" w:color="B8D8E6"/>
              <w:right w:val="single" w:sz="10" w:space="0" w:color="B8D8E6"/>
            </w:tcBorders>
            <w:shd w:val="clear" w:color="auto" w:fill="0B3954"/>
            <w:tcMar>
              <w:top w:w="100" w:type="dxa"/>
              <w:left w:w="120" w:type="dxa"/>
              <w:bottom w:w="80" w:type="dxa"/>
              <w:right w:w="120" w:type="dxa"/>
            </w:tcMar>
          </w:tcPr>
          <w:p w14:paraId="3E84D120" w14:textId="77777777" w:rsidR="00417D51" w:rsidRPr="001D4BA3" w:rsidRDefault="004B59E3">
            <w:pPr>
              <w:rPr>
                <w:sz w:val="22"/>
                <w:szCs w:val="24"/>
              </w:rPr>
            </w:pPr>
            <w:r w:rsidRPr="001D4BA3">
              <w:rPr>
                <w:b/>
                <w:color w:val="FFFFFF"/>
                <w:sz w:val="22"/>
                <w:szCs w:val="24"/>
              </w:rPr>
              <w:t>ZOOM paragraph</w:t>
            </w:r>
          </w:p>
        </w:tc>
      </w:tr>
      <w:tr w:rsidR="00417D51" w:rsidRPr="001D4BA3" w14:paraId="124CD7C2" w14:textId="77777777">
        <w:trPr>
          <w:jc w:val="center"/>
        </w:trPr>
        <w:tc>
          <w:tcPr>
            <w:tcW w:w="10656" w:type="dxa"/>
            <w:tcBorders>
              <w:top w:val="single" w:sz="10" w:space="0" w:color="B8D8E6"/>
              <w:left w:val="single" w:sz="10" w:space="0" w:color="B8D8E6"/>
              <w:bottom w:val="single" w:sz="10" w:space="0" w:color="B8D8E6"/>
              <w:right w:val="single" w:sz="10" w:space="0" w:color="B8D8E6"/>
            </w:tcBorders>
            <w:shd w:val="clear" w:color="auto" w:fill="EAF4F8"/>
            <w:tcMar>
              <w:top w:w="120" w:type="dxa"/>
              <w:left w:w="120" w:type="dxa"/>
              <w:bottom w:w="120" w:type="dxa"/>
              <w:right w:w="120" w:type="dxa"/>
            </w:tcMar>
          </w:tcPr>
          <w:p w14:paraId="241BDF93" w14:textId="77777777" w:rsidR="00417D51" w:rsidRPr="001D4BA3" w:rsidRDefault="004B59E3">
            <w:pPr>
              <w:rPr>
                <w:sz w:val="22"/>
                <w:szCs w:val="24"/>
              </w:rPr>
            </w:pPr>
            <w:r w:rsidRPr="001D4BA3">
              <w:rPr>
                <w:sz w:val="22"/>
                <w:szCs w:val="24"/>
              </w:rPr>
              <w:t>1. Point: The writer presents...</w:t>
            </w:r>
          </w:p>
          <w:p w14:paraId="5C5CD4A8" w14:textId="77777777" w:rsidR="00417D51" w:rsidRPr="001D4BA3" w:rsidRDefault="004B59E3">
            <w:pPr>
              <w:rPr>
                <w:sz w:val="22"/>
                <w:szCs w:val="24"/>
              </w:rPr>
            </w:pPr>
            <w:r w:rsidRPr="001D4BA3">
              <w:rPr>
                <w:sz w:val="22"/>
                <w:szCs w:val="24"/>
              </w:rPr>
              <w:t>2. Evidence: This is shown through the phrase “...”</w:t>
            </w:r>
          </w:p>
          <w:p w14:paraId="70570B18" w14:textId="77777777" w:rsidR="00417D51" w:rsidRPr="001D4BA3" w:rsidRDefault="004B59E3">
            <w:pPr>
              <w:rPr>
                <w:sz w:val="22"/>
                <w:szCs w:val="24"/>
              </w:rPr>
            </w:pPr>
            <w:r w:rsidRPr="001D4BA3">
              <w:rPr>
                <w:sz w:val="22"/>
                <w:szCs w:val="24"/>
              </w:rPr>
              <w:t>3. Method: The word/image/sentence...</w:t>
            </w:r>
          </w:p>
          <w:p w14:paraId="56517E4B" w14:textId="77777777" w:rsidR="00417D51" w:rsidRPr="001D4BA3" w:rsidRDefault="004B59E3">
            <w:pPr>
              <w:rPr>
                <w:sz w:val="22"/>
                <w:szCs w:val="24"/>
              </w:rPr>
            </w:pPr>
            <w:r w:rsidRPr="001D4BA3">
              <w:rPr>
                <w:sz w:val="22"/>
                <w:szCs w:val="24"/>
              </w:rPr>
              <w:t>4. Zoom: The word “...” suggests...</w:t>
            </w:r>
          </w:p>
          <w:p w14:paraId="0F66F6B7" w14:textId="77777777" w:rsidR="00417D51" w:rsidRPr="001D4BA3" w:rsidRDefault="004B59E3">
            <w:pPr>
              <w:rPr>
                <w:sz w:val="22"/>
                <w:szCs w:val="24"/>
              </w:rPr>
            </w:pPr>
            <w:r w:rsidRPr="001D4BA3">
              <w:rPr>
                <w:sz w:val="22"/>
                <w:szCs w:val="24"/>
              </w:rPr>
              <w:t>5. Effect: This makes the reader... because...</w:t>
            </w:r>
          </w:p>
          <w:p w14:paraId="7C137A6E" w14:textId="77777777" w:rsidR="00417D51" w:rsidRPr="001D4BA3" w:rsidRDefault="004B59E3">
            <w:pPr>
              <w:rPr>
                <w:sz w:val="22"/>
                <w:szCs w:val="24"/>
              </w:rPr>
            </w:pPr>
            <w:r w:rsidRPr="001D4BA3">
              <w:rPr>
                <w:sz w:val="22"/>
                <w:szCs w:val="24"/>
              </w:rPr>
              <w:t>6. Link: Therefore, the writer creates a sense of...</w:t>
            </w:r>
          </w:p>
        </w:tc>
      </w:tr>
    </w:tbl>
    <w:p w14:paraId="28FDE274" w14:textId="77777777" w:rsidR="00417D51" w:rsidRDefault="00417D51"/>
    <w:p w14:paraId="2EE53FBA" w14:textId="77777777" w:rsidR="00417D51" w:rsidRDefault="004B59E3">
      <w:pPr>
        <w:pStyle w:val="Heading2"/>
      </w:pPr>
      <w:r>
        <w:t>Move beyond feature spotting</w:t>
      </w:r>
    </w:p>
    <w:tbl>
      <w:tblPr>
        <w:tblW w:w="0" w:type="auto"/>
        <w:jc w:val="center"/>
        <w:tblLook w:val="04A0" w:firstRow="1" w:lastRow="0" w:firstColumn="1" w:lastColumn="0" w:noHBand="0" w:noVBand="1"/>
      </w:tblPr>
      <w:tblGrid>
        <w:gridCol w:w="5318"/>
        <w:gridCol w:w="5318"/>
      </w:tblGrid>
      <w:tr w:rsidR="00417D51" w14:paraId="0766EA9B" w14:textId="77777777">
        <w:trPr>
          <w:jc w:val="center"/>
        </w:trPr>
        <w:tc>
          <w:tcPr>
            <w:tcW w:w="5328" w:type="dxa"/>
            <w:tcBorders>
              <w:top w:val="single" w:sz="8" w:space="0" w:color="D9E2EA"/>
              <w:left w:val="single" w:sz="8" w:space="0" w:color="D9E2EA"/>
              <w:bottom w:val="single" w:sz="8" w:space="0" w:color="D9E2EA"/>
              <w:right w:val="single" w:sz="8" w:space="0" w:color="D9E2EA"/>
            </w:tcBorders>
            <w:shd w:val="clear" w:color="auto" w:fill="E9F7EF"/>
            <w:tcMar>
              <w:top w:w="120" w:type="dxa"/>
              <w:left w:w="120" w:type="dxa"/>
              <w:bottom w:w="120" w:type="dxa"/>
              <w:right w:w="120" w:type="dxa"/>
            </w:tcMar>
          </w:tcPr>
          <w:p w14:paraId="2BCA9644" w14:textId="77777777" w:rsidR="00417D51" w:rsidRDefault="004B59E3">
            <w:r>
              <w:rPr>
                <w:b/>
                <w:color w:val="0B3954"/>
                <w:sz w:val="20"/>
              </w:rPr>
              <w:t>DO THIS</w:t>
            </w:r>
          </w:p>
          <w:p w14:paraId="15F3846D" w14:textId="77777777" w:rsidR="00417D51" w:rsidRDefault="004B59E3">
            <w:pPr>
              <w:pStyle w:val="ListBullet"/>
            </w:pPr>
            <w:r>
              <w:rPr>
                <w:sz w:val="18"/>
              </w:rPr>
              <w:t>Analyse one or two words closely.</w:t>
            </w:r>
          </w:p>
          <w:p w14:paraId="3A2BF548" w14:textId="77777777" w:rsidR="00417D51" w:rsidRDefault="004B59E3">
            <w:pPr>
              <w:pStyle w:val="ListBullet"/>
            </w:pPr>
            <w:r>
              <w:rPr>
                <w:sz w:val="18"/>
              </w:rPr>
              <w:t>Explain connotations and reader effect.</w:t>
            </w:r>
          </w:p>
          <w:p w14:paraId="436DA106" w14:textId="77777777" w:rsidR="00417D51" w:rsidRDefault="004B59E3">
            <w:pPr>
              <w:pStyle w:val="ListBullet"/>
            </w:pPr>
            <w:r>
              <w:rPr>
                <w:sz w:val="18"/>
              </w:rPr>
              <w:t>Use terminology only when it helps.</w:t>
            </w:r>
          </w:p>
          <w:p w14:paraId="5FC74329" w14:textId="77777777" w:rsidR="00417D51" w:rsidRDefault="004B59E3">
            <w:pPr>
              <w:pStyle w:val="ListBullet"/>
            </w:pPr>
            <w:r>
              <w:rPr>
                <w:sz w:val="18"/>
              </w:rPr>
              <w:t>Connect the language to the mood or idea in the question.</w:t>
            </w:r>
          </w:p>
        </w:tc>
        <w:tc>
          <w:tcPr>
            <w:tcW w:w="5328" w:type="dxa"/>
            <w:tcBorders>
              <w:top w:val="single" w:sz="8" w:space="0" w:color="D9E2EA"/>
              <w:left w:val="single" w:sz="8" w:space="0" w:color="D9E2EA"/>
              <w:bottom w:val="single" w:sz="8" w:space="0" w:color="D9E2EA"/>
              <w:right w:val="single" w:sz="8" w:space="0" w:color="D9E2EA"/>
            </w:tcBorders>
            <w:shd w:val="clear" w:color="auto" w:fill="FDEDEC"/>
            <w:tcMar>
              <w:top w:w="120" w:type="dxa"/>
              <w:left w:w="120" w:type="dxa"/>
              <w:bottom w:w="120" w:type="dxa"/>
              <w:right w:w="120" w:type="dxa"/>
            </w:tcMar>
          </w:tcPr>
          <w:p w14:paraId="7A686FE1" w14:textId="77777777" w:rsidR="00417D51" w:rsidRDefault="004B59E3">
            <w:r>
              <w:rPr>
                <w:b/>
                <w:color w:val="0B3954"/>
                <w:sz w:val="20"/>
              </w:rPr>
              <w:t>AVOID THIS</w:t>
            </w:r>
          </w:p>
          <w:p w14:paraId="139911D6" w14:textId="77777777" w:rsidR="00417D51" w:rsidRDefault="004B59E3">
            <w:pPr>
              <w:pStyle w:val="ListBullet"/>
            </w:pPr>
            <w:r>
              <w:rPr>
                <w:sz w:val="18"/>
              </w:rPr>
              <w:t>Write “this is a simile” and stop.</w:t>
            </w:r>
          </w:p>
          <w:p w14:paraId="724E0566" w14:textId="77777777" w:rsidR="00417D51" w:rsidRDefault="004B59E3">
            <w:pPr>
              <w:pStyle w:val="ListBullet"/>
            </w:pPr>
            <w:r>
              <w:rPr>
                <w:sz w:val="18"/>
              </w:rPr>
              <w:t>Quote whole sentences without zooming in.</w:t>
            </w:r>
          </w:p>
          <w:p w14:paraId="3631FEE9" w14:textId="77777777" w:rsidR="00417D51" w:rsidRDefault="004B59E3">
            <w:pPr>
              <w:pStyle w:val="ListBullet"/>
            </w:pPr>
            <w:r>
              <w:rPr>
                <w:sz w:val="18"/>
              </w:rPr>
              <w:t>Say “it makes the reader want to read on” for everything.</w:t>
            </w:r>
          </w:p>
          <w:p w14:paraId="370CF6DA" w14:textId="77777777" w:rsidR="00417D51" w:rsidRDefault="004B59E3">
            <w:pPr>
              <w:pStyle w:val="ListBullet"/>
            </w:pPr>
            <w:r>
              <w:rPr>
                <w:sz w:val="18"/>
              </w:rPr>
              <w:t>Forget the focus of the question.</w:t>
            </w:r>
          </w:p>
        </w:tc>
      </w:tr>
    </w:tbl>
    <w:p w14:paraId="1242F4E2" w14:textId="77777777" w:rsidR="00417D51" w:rsidRDefault="00417D51"/>
    <w:p w14:paraId="4883B916" w14:textId="77777777" w:rsidR="009467E6" w:rsidRDefault="009467E6"/>
    <w:p w14:paraId="0C97A2E6" w14:textId="77777777" w:rsidR="009467E6" w:rsidRDefault="009467E6"/>
    <w:p w14:paraId="2E99EB33" w14:textId="77777777" w:rsidR="009467E6" w:rsidRDefault="009467E6"/>
    <w:p w14:paraId="079E0329" w14:textId="77777777" w:rsidR="009467E6" w:rsidRDefault="009467E6"/>
    <w:p w14:paraId="1D59408A" w14:textId="77777777" w:rsidR="009467E6" w:rsidRDefault="009467E6"/>
    <w:p w14:paraId="1C95B179" w14:textId="77777777" w:rsidR="009467E6" w:rsidRDefault="009467E6"/>
    <w:p w14:paraId="2DB93AE6" w14:textId="77777777" w:rsidR="00417D51" w:rsidRDefault="004B59E3">
      <w:pPr>
        <w:pStyle w:val="Heading2"/>
      </w:pPr>
      <w:r>
        <w:lastRenderedPageBreak/>
        <w:t>Model responses at different levels</w:t>
      </w:r>
    </w:p>
    <w:p w14:paraId="36155742" w14:textId="77777777" w:rsidR="00417D51" w:rsidRDefault="004B59E3">
      <w:r>
        <w:t>Question: How does the writer use language to describe the abandoned house?</w:t>
      </w:r>
    </w:p>
    <w:tbl>
      <w:tblPr>
        <w:tblW w:w="11186" w:type="dxa"/>
        <w:jc w:val="center"/>
        <w:tblLook w:val="04A0" w:firstRow="1" w:lastRow="0" w:firstColumn="1" w:lastColumn="0" w:noHBand="0" w:noVBand="1"/>
      </w:tblPr>
      <w:tblGrid>
        <w:gridCol w:w="2032"/>
        <w:gridCol w:w="6024"/>
        <w:gridCol w:w="3130"/>
      </w:tblGrid>
      <w:tr w:rsidR="00417D51" w:rsidRPr="001D4BA3" w14:paraId="6FCD25E2" w14:textId="77777777" w:rsidTr="009467E6">
        <w:trPr>
          <w:jc w:val="center"/>
        </w:trPr>
        <w:tc>
          <w:tcPr>
            <w:tcW w:w="11186" w:type="dxa"/>
            <w:gridSpan w:val="3"/>
            <w:tcBorders>
              <w:top w:val="single" w:sz="10" w:space="0" w:color="B8D8E6"/>
              <w:left w:val="single" w:sz="10" w:space="0" w:color="B8D8E6"/>
              <w:bottom w:val="single" w:sz="10" w:space="0" w:color="B8D8E6"/>
              <w:right w:val="single" w:sz="10" w:space="0" w:color="B8D8E6"/>
            </w:tcBorders>
            <w:shd w:val="clear" w:color="auto" w:fill="0B3954"/>
            <w:tcMar>
              <w:top w:w="100" w:type="dxa"/>
              <w:left w:w="120" w:type="dxa"/>
              <w:bottom w:w="80" w:type="dxa"/>
              <w:right w:w="120" w:type="dxa"/>
            </w:tcMar>
          </w:tcPr>
          <w:p w14:paraId="6BC14050" w14:textId="77777777" w:rsidR="00417D51" w:rsidRPr="001D4BA3" w:rsidRDefault="004B59E3">
            <w:pPr>
              <w:rPr>
                <w:sz w:val="22"/>
                <w:szCs w:val="24"/>
              </w:rPr>
            </w:pPr>
            <w:r w:rsidRPr="001D4BA3">
              <w:rPr>
                <w:b/>
                <w:color w:val="FFFFFF"/>
                <w:sz w:val="22"/>
                <w:szCs w:val="24"/>
              </w:rPr>
              <w:t>Extract sentence</w:t>
            </w:r>
          </w:p>
        </w:tc>
      </w:tr>
      <w:tr w:rsidR="00417D51" w:rsidRPr="001D4BA3" w14:paraId="4822AD53" w14:textId="77777777" w:rsidTr="009467E6">
        <w:trPr>
          <w:jc w:val="center"/>
        </w:trPr>
        <w:tc>
          <w:tcPr>
            <w:tcW w:w="11186" w:type="dxa"/>
            <w:gridSpan w:val="3"/>
            <w:tcBorders>
              <w:top w:val="single" w:sz="10" w:space="0" w:color="B8D8E6"/>
              <w:left w:val="single" w:sz="10" w:space="0" w:color="B8D8E6"/>
              <w:bottom w:val="single" w:sz="10" w:space="0" w:color="B8D8E6"/>
              <w:right w:val="single" w:sz="10" w:space="0" w:color="B8D8E6"/>
            </w:tcBorders>
            <w:shd w:val="clear" w:color="auto" w:fill="F7FBFE"/>
            <w:tcMar>
              <w:top w:w="120" w:type="dxa"/>
              <w:left w:w="120" w:type="dxa"/>
              <w:bottom w:w="120" w:type="dxa"/>
              <w:right w:w="120" w:type="dxa"/>
            </w:tcMar>
          </w:tcPr>
          <w:p w14:paraId="2C3353CD" w14:textId="77777777" w:rsidR="00417D51" w:rsidRPr="001D4BA3" w:rsidRDefault="004B59E3">
            <w:pPr>
              <w:rPr>
                <w:sz w:val="22"/>
                <w:szCs w:val="24"/>
              </w:rPr>
            </w:pPr>
            <w:r w:rsidRPr="001D4BA3">
              <w:rPr>
                <w:sz w:val="22"/>
                <w:szCs w:val="24"/>
              </w:rPr>
              <w:t>The house crouched at the end of the lane, its windows blind with dust and its door hanging open like a broken jaw.</w:t>
            </w:r>
          </w:p>
        </w:tc>
      </w:tr>
      <w:tr w:rsidR="00417D51" w:rsidRPr="001D4BA3" w14:paraId="1854F3EF" w14:textId="77777777" w:rsidTr="009467E6">
        <w:trPr>
          <w:tblHeader/>
          <w:jc w:val="center"/>
        </w:trPr>
        <w:tc>
          <w:tcPr>
            <w:tcW w:w="1547" w:type="dxa"/>
            <w:tcBorders>
              <w:top w:val="single" w:sz="6" w:space="0" w:color="D9E2EA"/>
              <w:left w:val="single" w:sz="6" w:space="0" w:color="D9E2EA"/>
              <w:bottom w:val="single" w:sz="6" w:space="0" w:color="D9E2EA"/>
              <w:right w:val="single" w:sz="6" w:space="0" w:color="D9E2EA"/>
            </w:tcBorders>
            <w:shd w:val="clear" w:color="auto" w:fill="0B3954"/>
            <w:tcMar>
              <w:top w:w="80" w:type="dxa"/>
              <w:left w:w="80" w:type="dxa"/>
              <w:bottom w:w="80" w:type="dxa"/>
              <w:right w:w="80" w:type="dxa"/>
            </w:tcMar>
            <w:vAlign w:val="center"/>
          </w:tcPr>
          <w:p w14:paraId="0295EE2F" w14:textId="7EC73F89" w:rsidR="00417D51" w:rsidRPr="001D4BA3" w:rsidRDefault="009467E6">
            <w:pPr>
              <w:rPr>
                <w:sz w:val="22"/>
                <w:szCs w:val="24"/>
              </w:rPr>
            </w:pPr>
            <w:r w:rsidRPr="001D4BA3">
              <w:rPr>
                <w:b/>
                <w:color w:val="FFFFFF"/>
                <w:sz w:val="22"/>
                <w:szCs w:val="24"/>
              </w:rPr>
              <w:t>L</w:t>
            </w:r>
            <w:r w:rsidR="004B59E3" w:rsidRPr="001D4BA3">
              <w:rPr>
                <w:b/>
                <w:color w:val="FFFFFF"/>
                <w:sz w:val="22"/>
                <w:szCs w:val="24"/>
              </w:rPr>
              <w:t>evel</w:t>
            </w:r>
          </w:p>
        </w:tc>
        <w:tc>
          <w:tcPr>
            <w:tcW w:w="6378" w:type="dxa"/>
            <w:tcBorders>
              <w:top w:val="single" w:sz="6" w:space="0" w:color="D9E2EA"/>
              <w:left w:val="single" w:sz="6" w:space="0" w:color="D9E2EA"/>
              <w:bottom w:val="single" w:sz="6" w:space="0" w:color="D9E2EA"/>
              <w:right w:val="single" w:sz="6" w:space="0" w:color="D9E2EA"/>
            </w:tcBorders>
            <w:shd w:val="clear" w:color="auto" w:fill="0B3954"/>
            <w:tcMar>
              <w:top w:w="80" w:type="dxa"/>
              <w:left w:w="80" w:type="dxa"/>
              <w:bottom w:w="80" w:type="dxa"/>
              <w:right w:w="80" w:type="dxa"/>
            </w:tcMar>
            <w:vAlign w:val="center"/>
          </w:tcPr>
          <w:p w14:paraId="4CDF39CB" w14:textId="77777777" w:rsidR="00417D51" w:rsidRPr="001D4BA3" w:rsidRDefault="004B59E3">
            <w:pPr>
              <w:rPr>
                <w:sz w:val="22"/>
                <w:szCs w:val="24"/>
              </w:rPr>
            </w:pPr>
            <w:r w:rsidRPr="001D4BA3">
              <w:rPr>
                <w:b/>
                <w:color w:val="FFFFFF"/>
                <w:sz w:val="22"/>
                <w:szCs w:val="24"/>
              </w:rPr>
              <w:t>Response</w:t>
            </w:r>
          </w:p>
        </w:tc>
        <w:tc>
          <w:tcPr>
            <w:tcW w:w="3261" w:type="dxa"/>
            <w:tcBorders>
              <w:top w:val="single" w:sz="6" w:space="0" w:color="D9E2EA"/>
              <w:left w:val="single" w:sz="6" w:space="0" w:color="D9E2EA"/>
              <w:bottom w:val="single" w:sz="6" w:space="0" w:color="D9E2EA"/>
              <w:right w:val="single" w:sz="6" w:space="0" w:color="D9E2EA"/>
            </w:tcBorders>
            <w:shd w:val="clear" w:color="auto" w:fill="0B3954"/>
            <w:tcMar>
              <w:top w:w="80" w:type="dxa"/>
              <w:left w:w="80" w:type="dxa"/>
              <w:bottom w:w="80" w:type="dxa"/>
              <w:right w:w="80" w:type="dxa"/>
            </w:tcMar>
            <w:vAlign w:val="center"/>
          </w:tcPr>
          <w:p w14:paraId="2AB90DD8" w14:textId="77777777" w:rsidR="00417D51" w:rsidRPr="001D4BA3" w:rsidRDefault="004B59E3">
            <w:pPr>
              <w:rPr>
                <w:sz w:val="22"/>
                <w:szCs w:val="24"/>
              </w:rPr>
            </w:pPr>
            <w:r w:rsidRPr="001D4BA3">
              <w:rPr>
                <w:b/>
                <w:color w:val="FFFFFF"/>
                <w:sz w:val="22"/>
                <w:szCs w:val="24"/>
              </w:rPr>
              <w:t>Examiner comment</w:t>
            </w:r>
          </w:p>
        </w:tc>
      </w:tr>
      <w:tr w:rsidR="00417D51" w:rsidRPr="001D4BA3" w14:paraId="4C218B1C" w14:textId="77777777" w:rsidTr="009467E6">
        <w:trPr>
          <w:jc w:val="center"/>
        </w:trPr>
        <w:tc>
          <w:tcPr>
            <w:tcW w:w="1547"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0E1ED0D9" w14:textId="77777777" w:rsidR="00417D51" w:rsidRPr="001D4BA3" w:rsidRDefault="004B59E3">
            <w:pPr>
              <w:rPr>
                <w:sz w:val="22"/>
                <w:szCs w:val="24"/>
              </w:rPr>
            </w:pPr>
            <w:r w:rsidRPr="001D4BA3">
              <w:rPr>
                <w:sz w:val="22"/>
                <w:szCs w:val="24"/>
              </w:rPr>
              <w:t>Simple/limited</w:t>
            </w:r>
          </w:p>
        </w:tc>
        <w:tc>
          <w:tcPr>
            <w:tcW w:w="6378"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4F3ED113" w14:textId="77777777" w:rsidR="00417D51" w:rsidRPr="001D4BA3" w:rsidRDefault="004B59E3">
            <w:pPr>
              <w:rPr>
                <w:sz w:val="22"/>
                <w:szCs w:val="24"/>
              </w:rPr>
            </w:pPr>
            <w:r w:rsidRPr="001D4BA3">
              <w:rPr>
                <w:sz w:val="22"/>
                <w:szCs w:val="24"/>
              </w:rPr>
              <w:t>The writer uses personification. The house is scary because it has dust and the door is broken.</w:t>
            </w:r>
          </w:p>
        </w:tc>
        <w:tc>
          <w:tcPr>
            <w:tcW w:w="3261"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37E7A13E" w14:textId="77777777" w:rsidR="00417D51" w:rsidRPr="001D4BA3" w:rsidRDefault="004B59E3">
            <w:pPr>
              <w:rPr>
                <w:sz w:val="22"/>
                <w:szCs w:val="24"/>
              </w:rPr>
            </w:pPr>
            <w:r w:rsidRPr="001D4BA3">
              <w:rPr>
                <w:sz w:val="22"/>
                <w:szCs w:val="24"/>
              </w:rPr>
              <w:t>This identifies a method and gives a simple effect, but it does not analyse the image in detail.</w:t>
            </w:r>
          </w:p>
        </w:tc>
      </w:tr>
      <w:tr w:rsidR="00417D51" w:rsidRPr="001D4BA3" w14:paraId="313B9A08" w14:textId="77777777" w:rsidTr="009467E6">
        <w:trPr>
          <w:jc w:val="center"/>
        </w:trPr>
        <w:tc>
          <w:tcPr>
            <w:tcW w:w="1547"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3DE284DE" w14:textId="77777777" w:rsidR="00417D51" w:rsidRPr="001D4BA3" w:rsidRDefault="004B59E3">
            <w:pPr>
              <w:rPr>
                <w:sz w:val="22"/>
                <w:szCs w:val="24"/>
              </w:rPr>
            </w:pPr>
            <w:r w:rsidRPr="001D4BA3">
              <w:rPr>
                <w:sz w:val="22"/>
                <w:szCs w:val="24"/>
              </w:rPr>
              <w:t>Clear/relevant</w:t>
            </w:r>
          </w:p>
        </w:tc>
        <w:tc>
          <w:tcPr>
            <w:tcW w:w="6378"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36100E5E" w14:textId="77777777" w:rsidR="00417D51" w:rsidRPr="001D4BA3" w:rsidRDefault="004B59E3">
            <w:pPr>
              <w:rPr>
                <w:sz w:val="22"/>
                <w:szCs w:val="24"/>
              </w:rPr>
            </w:pPr>
            <w:r w:rsidRPr="001D4BA3">
              <w:rPr>
                <w:sz w:val="22"/>
                <w:szCs w:val="24"/>
              </w:rPr>
              <w:t>The writer personifies the house as it “crouched”, making it seem like a living creature hiding at the end of the lane. The verb suggests something tense and threatening, so the reader may feel the house is waiting for someone.</w:t>
            </w:r>
          </w:p>
        </w:tc>
        <w:tc>
          <w:tcPr>
            <w:tcW w:w="3261"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2103FE32" w14:textId="77777777" w:rsidR="00417D51" w:rsidRPr="001D4BA3" w:rsidRDefault="004B59E3">
            <w:pPr>
              <w:rPr>
                <w:sz w:val="22"/>
                <w:szCs w:val="24"/>
              </w:rPr>
            </w:pPr>
            <w:r w:rsidRPr="001D4BA3">
              <w:rPr>
                <w:sz w:val="22"/>
                <w:szCs w:val="24"/>
              </w:rPr>
              <w:t>This explains the effect of a precise word and links to reader response.</w:t>
            </w:r>
          </w:p>
        </w:tc>
      </w:tr>
      <w:tr w:rsidR="00417D51" w:rsidRPr="001D4BA3" w14:paraId="47E61DF5" w14:textId="77777777" w:rsidTr="009467E6">
        <w:trPr>
          <w:jc w:val="center"/>
        </w:trPr>
        <w:tc>
          <w:tcPr>
            <w:tcW w:w="1547"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569104E3" w14:textId="77777777" w:rsidR="00417D51" w:rsidRPr="001D4BA3" w:rsidRDefault="004B59E3">
            <w:pPr>
              <w:rPr>
                <w:sz w:val="22"/>
                <w:szCs w:val="24"/>
              </w:rPr>
            </w:pPr>
            <w:r w:rsidRPr="001D4BA3">
              <w:rPr>
                <w:sz w:val="22"/>
                <w:szCs w:val="24"/>
              </w:rPr>
              <w:t>Perceptive/detailed</w:t>
            </w:r>
          </w:p>
        </w:tc>
        <w:tc>
          <w:tcPr>
            <w:tcW w:w="6378"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14756C75" w14:textId="77777777" w:rsidR="00417D51" w:rsidRPr="001D4BA3" w:rsidRDefault="004B59E3">
            <w:pPr>
              <w:rPr>
                <w:sz w:val="22"/>
                <w:szCs w:val="24"/>
              </w:rPr>
            </w:pPr>
            <w:r w:rsidRPr="001D4BA3">
              <w:rPr>
                <w:sz w:val="22"/>
                <w:szCs w:val="24"/>
              </w:rPr>
              <w:t>The verb “crouched” transforms the house into a predatory presence, as if it is deliberately lowering itself in readiness. This is developed by the simile “like a broken jaw”, which makes the doorway seem wounded but also capable of biting. The house is therefore both damaged and dangerous, creating an unsettling mixture of pity and fear.</w:t>
            </w:r>
          </w:p>
        </w:tc>
        <w:tc>
          <w:tcPr>
            <w:tcW w:w="3261"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77CE7EDF" w14:textId="77777777" w:rsidR="00417D51" w:rsidRPr="001D4BA3" w:rsidRDefault="004B59E3">
            <w:pPr>
              <w:rPr>
                <w:sz w:val="22"/>
                <w:szCs w:val="24"/>
              </w:rPr>
            </w:pPr>
            <w:r w:rsidRPr="001D4BA3">
              <w:rPr>
                <w:sz w:val="22"/>
                <w:szCs w:val="24"/>
              </w:rPr>
              <w:t>This explores layers of meaning and connects multiple details into a developed interpretation.</w:t>
            </w:r>
          </w:p>
        </w:tc>
      </w:tr>
    </w:tbl>
    <w:p w14:paraId="62181DE3" w14:textId="77777777" w:rsidR="00417D51" w:rsidRDefault="004B59E3">
      <w:pPr>
        <w:pStyle w:val="Heading2"/>
      </w:pPr>
      <w:r>
        <w:t>Q2 practice task</w:t>
      </w:r>
    </w:p>
    <w:p w14:paraId="523F7E28" w14:textId="77777777" w:rsidR="00417D51" w:rsidRDefault="004B59E3">
      <w:r>
        <w:t>Use the mini extract below. Write one paragraph answering: How does the writer use language to create a mysterious atmosphere?</w:t>
      </w:r>
    </w:p>
    <w:tbl>
      <w:tblPr>
        <w:tblW w:w="0" w:type="auto"/>
        <w:jc w:val="center"/>
        <w:tblLook w:val="04A0" w:firstRow="1" w:lastRow="0" w:firstColumn="1" w:lastColumn="0" w:noHBand="0" w:noVBand="1"/>
      </w:tblPr>
      <w:tblGrid>
        <w:gridCol w:w="10630"/>
      </w:tblGrid>
      <w:tr w:rsidR="00417D51" w:rsidRPr="001D4BA3" w14:paraId="33F767C5" w14:textId="77777777">
        <w:trPr>
          <w:jc w:val="center"/>
        </w:trPr>
        <w:tc>
          <w:tcPr>
            <w:tcW w:w="10656" w:type="dxa"/>
            <w:tcBorders>
              <w:top w:val="single" w:sz="10" w:space="0" w:color="B8D8E6"/>
              <w:left w:val="single" w:sz="10" w:space="0" w:color="B8D8E6"/>
              <w:bottom w:val="single" w:sz="10" w:space="0" w:color="B8D8E6"/>
              <w:right w:val="single" w:sz="10" w:space="0" w:color="B8D8E6"/>
            </w:tcBorders>
            <w:shd w:val="clear" w:color="auto" w:fill="0B3954"/>
            <w:tcMar>
              <w:top w:w="100" w:type="dxa"/>
              <w:left w:w="120" w:type="dxa"/>
              <w:bottom w:w="80" w:type="dxa"/>
              <w:right w:w="120" w:type="dxa"/>
            </w:tcMar>
          </w:tcPr>
          <w:p w14:paraId="68D7A590" w14:textId="77777777" w:rsidR="00417D51" w:rsidRPr="001D4BA3" w:rsidRDefault="004B59E3">
            <w:pPr>
              <w:rPr>
                <w:sz w:val="20"/>
                <w:szCs w:val="24"/>
              </w:rPr>
            </w:pPr>
            <w:r w:rsidRPr="001D4BA3">
              <w:rPr>
                <w:b/>
                <w:color w:val="FFFFFF"/>
                <w:sz w:val="22"/>
                <w:szCs w:val="24"/>
              </w:rPr>
              <w:t>Practice extract</w:t>
            </w:r>
          </w:p>
        </w:tc>
      </w:tr>
      <w:tr w:rsidR="00417D51" w:rsidRPr="001D4BA3" w14:paraId="0F089EED" w14:textId="77777777">
        <w:trPr>
          <w:jc w:val="center"/>
        </w:trPr>
        <w:tc>
          <w:tcPr>
            <w:tcW w:w="10656" w:type="dxa"/>
            <w:tcBorders>
              <w:top w:val="single" w:sz="10" w:space="0" w:color="B8D8E6"/>
              <w:left w:val="single" w:sz="10" w:space="0" w:color="B8D8E6"/>
              <w:bottom w:val="single" w:sz="10" w:space="0" w:color="B8D8E6"/>
              <w:right w:val="single" w:sz="10" w:space="0" w:color="B8D8E6"/>
            </w:tcBorders>
            <w:shd w:val="clear" w:color="auto" w:fill="F7FBFE"/>
            <w:tcMar>
              <w:top w:w="120" w:type="dxa"/>
              <w:left w:w="120" w:type="dxa"/>
              <w:bottom w:w="120" w:type="dxa"/>
              <w:right w:w="120" w:type="dxa"/>
            </w:tcMar>
          </w:tcPr>
          <w:p w14:paraId="3554BDF8" w14:textId="77777777" w:rsidR="00417D51" w:rsidRPr="001D4BA3" w:rsidRDefault="004B59E3">
            <w:pPr>
              <w:rPr>
                <w:sz w:val="20"/>
                <w:szCs w:val="24"/>
              </w:rPr>
            </w:pPr>
            <w:r w:rsidRPr="001D4BA3">
              <w:rPr>
                <w:sz w:val="20"/>
                <w:szCs w:val="24"/>
              </w:rPr>
              <w:t>The corridor breathed cold air. Along the wall, portraits watched from their cracked frames, their painted eyes bright as wet stones. Somewhere above, a floorboard sighed.</w:t>
            </w:r>
          </w:p>
        </w:tc>
      </w:tr>
    </w:tbl>
    <w:p w14:paraId="2F326DF9" w14:textId="77777777" w:rsidR="00417D51" w:rsidRPr="001D4BA3" w:rsidRDefault="004B59E3">
      <w:pPr>
        <w:pStyle w:val="Heading3"/>
        <w:rPr>
          <w:sz w:val="24"/>
          <w:szCs w:val="24"/>
        </w:rPr>
      </w:pPr>
      <w:r w:rsidRPr="001D4BA3">
        <w:rPr>
          <w:sz w:val="24"/>
          <w:szCs w:val="24"/>
        </w:rPr>
        <w:t>Planning space</w:t>
      </w:r>
    </w:p>
    <w:tbl>
      <w:tblPr>
        <w:tblW w:w="0" w:type="auto"/>
        <w:jc w:val="center"/>
        <w:tblLook w:val="04A0" w:firstRow="1" w:lastRow="0" w:firstColumn="1" w:lastColumn="0" w:noHBand="0" w:noVBand="1"/>
      </w:tblPr>
      <w:tblGrid>
        <w:gridCol w:w="2827"/>
        <w:gridCol w:w="7813"/>
      </w:tblGrid>
      <w:tr w:rsidR="00417D51" w:rsidRPr="001D4BA3" w14:paraId="7E22B2C2" w14:textId="77777777" w:rsidTr="009467E6">
        <w:trPr>
          <w:tblHeader/>
          <w:jc w:val="center"/>
        </w:trPr>
        <w:tc>
          <w:tcPr>
            <w:tcW w:w="2827" w:type="dxa"/>
            <w:tcBorders>
              <w:top w:val="single" w:sz="6" w:space="0" w:color="D9E2EA"/>
              <w:left w:val="single" w:sz="6" w:space="0" w:color="D9E2EA"/>
              <w:bottom w:val="single" w:sz="6" w:space="0" w:color="D9E2EA"/>
              <w:right w:val="single" w:sz="6" w:space="0" w:color="D9E2EA"/>
            </w:tcBorders>
            <w:shd w:val="clear" w:color="auto" w:fill="0B3954"/>
            <w:tcMar>
              <w:top w:w="80" w:type="dxa"/>
              <w:left w:w="80" w:type="dxa"/>
              <w:bottom w:w="80" w:type="dxa"/>
              <w:right w:w="80" w:type="dxa"/>
            </w:tcMar>
          </w:tcPr>
          <w:p w14:paraId="3CB1BE5A" w14:textId="77777777" w:rsidR="00417D51" w:rsidRPr="001D4BA3" w:rsidRDefault="004B59E3">
            <w:pPr>
              <w:rPr>
                <w:sz w:val="20"/>
                <w:szCs w:val="24"/>
              </w:rPr>
            </w:pPr>
            <w:r w:rsidRPr="001D4BA3">
              <w:rPr>
                <w:b/>
                <w:color w:val="FFFFFF"/>
                <w:sz w:val="20"/>
                <w:szCs w:val="24"/>
              </w:rPr>
              <w:t>Prompt</w:t>
            </w:r>
          </w:p>
        </w:tc>
        <w:tc>
          <w:tcPr>
            <w:tcW w:w="7813" w:type="dxa"/>
            <w:tcBorders>
              <w:top w:val="single" w:sz="6" w:space="0" w:color="D9E2EA"/>
              <w:left w:val="single" w:sz="6" w:space="0" w:color="D9E2EA"/>
              <w:bottom w:val="single" w:sz="6" w:space="0" w:color="D9E2EA"/>
              <w:right w:val="single" w:sz="6" w:space="0" w:color="D9E2EA"/>
            </w:tcBorders>
            <w:shd w:val="clear" w:color="auto" w:fill="0B3954"/>
            <w:tcMar>
              <w:top w:w="80" w:type="dxa"/>
              <w:left w:w="80" w:type="dxa"/>
              <w:bottom w:w="80" w:type="dxa"/>
              <w:right w:w="80" w:type="dxa"/>
            </w:tcMar>
          </w:tcPr>
          <w:p w14:paraId="09E054D2" w14:textId="77777777" w:rsidR="00417D51" w:rsidRPr="001D4BA3" w:rsidRDefault="004B59E3">
            <w:pPr>
              <w:rPr>
                <w:sz w:val="20"/>
                <w:szCs w:val="24"/>
              </w:rPr>
            </w:pPr>
            <w:r w:rsidRPr="001D4BA3">
              <w:rPr>
                <w:b/>
                <w:color w:val="FFFFFF"/>
                <w:sz w:val="20"/>
                <w:szCs w:val="24"/>
              </w:rPr>
              <w:t>My notes</w:t>
            </w:r>
          </w:p>
        </w:tc>
      </w:tr>
      <w:tr w:rsidR="00417D51" w:rsidRPr="001D4BA3" w14:paraId="78A45289" w14:textId="77777777" w:rsidTr="009467E6">
        <w:trPr>
          <w:jc w:val="center"/>
        </w:trPr>
        <w:tc>
          <w:tcPr>
            <w:tcW w:w="2827"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tcPr>
          <w:p w14:paraId="1430BEB4" w14:textId="77777777" w:rsidR="00417D51" w:rsidRPr="001D4BA3" w:rsidRDefault="004B59E3">
            <w:pPr>
              <w:rPr>
                <w:sz w:val="20"/>
                <w:szCs w:val="24"/>
              </w:rPr>
            </w:pPr>
            <w:r w:rsidRPr="001D4BA3">
              <w:rPr>
                <w:sz w:val="20"/>
                <w:szCs w:val="24"/>
              </w:rPr>
              <w:t>Best quotation</w:t>
            </w:r>
          </w:p>
        </w:tc>
        <w:tc>
          <w:tcPr>
            <w:tcW w:w="7813"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tcPr>
          <w:p w14:paraId="2D10CD64" w14:textId="77777777" w:rsidR="00417D51" w:rsidRPr="001D4BA3" w:rsidRDefault="004B59E3">
            <w:pPr>
              <w:rPr>
                <w:sz w:val="20"/>
                <w:szCs w:val="24"/>
              </w:rPr>
            </w:pPr>
            <w:r w:rsidRPr="001D4BA3">
              <w:rPr>
                <w:sz w:val="20"/>
                <w:szCs w:val="24"/>
              </w:rPr>
              <w:br/>
            </w:r>
            <w:r w:rsidRPr="001D4BA3">
              <w:rPr>
                <w:sz w:val="20"/>
                <w:szCs w:val="24"/>
              </w:rPr>
              <w:br/>
            </w:r>
          </w:p>
        </w:tc>
      </w:tr>
      <w:tr w:rsidR="00417D51" w:rsidRPr="001D4BA3" w14:paraId="681A586F" w14:textId="77777777" w:rsidTr="009467E6">
        <w:trPr>
          <w:jc w:val="center"/>
        </w:trPr>
        <w:tc>
          <w:tcPr>
            <w:tcW w:w="2827"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tcPr>
          <w:p w14:paraId="52FF5079" w14:textId="77777777" w:rsidR="00417D51" w:rsidRPr="001D4BA3" w:rsidRDefault="004B59E3">
            <w:pPr>
              <w:rPr>
                <w:sz w:val="20"/>
                <w:szCs w:val="24"/>
              </w:rPr>
            </w:pPr>
            <w:r w:rsidRPr="001D4BA3">
              <w:rPr>
                <w:sz w:val="20"/>
                <w:szCs w:val="24"/>
              </w:rPr>
              <w:t>Word or phrase to zoom in on</w:t>
            </w:r>
          </w:p>
        </w:tc>
        <w:tc>
          <w:tcPr>
            <w:tcW w:w="7813"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tcPr>
          <w:p w14:paraId="27BF11CB" w14:textId="77777777" w:rsidR="00417D51" w:rsidRPr="001D4BA3" w:rsidRDefault="004B59E3">
            <w:pPr>
              <w:rPr>
                <w:sz w:val="20"/>
                <w:szCs w:val="24"/>
              </w:rPr>
            </w:pPr>
            <w:r w:rsidRPr="001D4BA3">
              <w:rPr>
                <w:sz w:val="20"/>
                <w:szCs w:val="24"/>
              </w:rPr>
              <w:br/>
            </w:r>
            <w:r w:rsidRPr="001D4BA3">
              <w:rPr>
                <w:sz w:val="20"/>
                <w:szCs w:val="24"/>
              </w:rPr>
              <w:br/>
            </w:r>
          </w:p>
        </w:tc>
      </w:tr>
      <w:tr w:rsidR="00417D51" w:rsidRPr="001D4BA3" w14:paraId="02CF51C5" w14:textId="77777777" w:rsidTr="009467E6">
        <w:trPr>
          <w:jc w:val="center"/>
        </w:trPr>
        <w:tc>
          <w:tcPr>
            <w:tcW w:w="2827"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tcPr>
          <w:p w14:paraId="55BF834C" w14:textId="77777777" w:rsidR="00417D51" w:rsidRPr="001D4BA3" w:rsidRDefault="004B59E3">
            <w:pPr>
              <w:rPr>
                <w:sz w:val="20"/>
                <w:szCs w:val="24"/>
              </w:rPr>
            </w:pPr>
            <w:r w:rsidRPr="001D4BA3">
              <w:rPr>
                <w:sz w:val="20"/>
                <w:szCs w:val="24"/>
              </w:rPr>
              <w:lastRenderedPageBreak/>
              <w:t>Effect on the reader</w:t>
            </w:r>
          </w:p>
        </w:tc>
        <w:tc>
          <w:tcPr>
            <w:tcW w:w="7813"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tcPr>
          <w:p w14:paraId="2F1CE6CF" w14:textId="4A1AF549" w:rsidR="00417D51" w:rsidRPr="001D4BA3" w:rsidRDefault="004B59E3">
            <w:pPr>
              <w:rPr>
                <w:sz w:val="20"/>
                <w:szCs w:val="24"/>
              </w:rPr>
            </w:pPr>
            <w:r w:rsidRPr="001D4BA3">
              <w:rPr>
                <w:sz w:val="20"/>
                <w:szCs w:val="24"/>
              </w:rPr>
              <w:br/>
            </w:r>
          </w:p>
        </w:tc>
      </w:tr>
      <w:tr w:rsidR="00417D51" w:rsidRPr="001D4BA3" w14:paraId="182639FF" w14:textId="77777777" w:rsidTr="009467E6">
        <w:trPr>
          <w:jc w:val="center"/>
        </w:trPr>
        <w:tc>
          <w:tcPr>
            <w:tcW w:w="2827"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tcPr>
          <w:p w14:paraId="66809961" w14:textId="77777777" w:rsidR="00417D51" w:rsidRPr="001D4BA3" w:rsidRDefault="004B59E3">
            <w:pPr>
              <w:rPr>
                <w:sz w:val="20"/>
                <w:szCs w:val="24"/>
              </w:rPr>
            </w:pPr>
            <w:r w:rsidRPr="001D4BA3">
              <w:rPr>
                <w:sz w:val="20"/>
                <w:szCs w:val="24"/>
              </w:rPr>
              <w:t>Link to mystery</w:t>
            </w:r>
          </w:p>
        </w:tc>
        <w:tc>
          <w:tcPr>
            <w:tcW w:w="7813"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tcPr>
          <w:p w14:paraId="6E88FB86" w14:textId="07AE7068" w:rsidR="00417D51" w:rsidRPr="001D4BA3" w:rsidRDefault="004B59E3">
            <w:pPr>
              <w:rPr>
                <w:sz w:val="20"/>
                <w:szCs w:val="24"/>
              </w:rPr>
            </w:pPr>
            <w:r w:rsidRPr="001D4BA3">
              <w:rPr>
                <w:sz w:val="20"/>
                <w:szCs w:val="24"/>
              </w:rPr>
              <w:br/>
            </w:r>
          </w:p>
        </w:tc>
      </w:tr>
    </w:tbl>
    <w:p w14:paraId="3F4FF99F" w14:textId="3C80F36A" w:rsidR="00417D51" w:rsidRDefault="00417D51"/>
    <w:p w14:paraId="7A282E23" w14:textId="77777777" w:rsidR="00417D51" w:rsidRDefault="004B59E3">
      <w:pPr>
        <w:pStyle w:val="Heading1"/>
      </w:pPr>
      <w:r>
        <w:t>5. Question 3: structure analysis</w:t>
      </w:r>
    </w:p>
    <w:p w14:paraId="727EEBB3" w14:textId="77777777" w:rsidR="00417D51" w:rsidRDefault="004B59E3">
      <w:r>
        <w:t>Question 3 is worth 8 marks and tests AO2 structure. It asks how the writer has structured the text as a whole to create a particular effect. In the updated sample style, the question may name an effect, such as tension, and give helpful bullet points. You must talk about the whole source, not just a few words.</w:t>
      </w:r>
    </w:p>
    <w:p w14:paraId="0A251CF4" w14:textId="77777777" w:rsidR="00417D51" w:rsidRDefault="004B59E3">
      <w:pPr>
        <w:pStyle w:val="Heading2"/>
      </w:pPr>
      <w:r>
        <w:t>What structure means</w:t>
      </w:r>
    </w:p>
    <w:tbl>
      <w:tblPr>
        <w:tblW w:w="11049" w:type="dxa"/>
        <w:jc w:val="center"/>
        <w:tblLook w:val="04A0" w:firstRow="1" w:lastRow="0" w:firstColumn="1" w:lastColumn="0" w:noHBand="0" w:noVBand="1"/>
      </w:tblPr>
      <w:tblGrid>
        <w:gridCol w:w="1835"/>
        <w:gridCol w:w="5835"/>
        <w:gridCol w:w="3379"/>
      </w:tblGrid>
      <w:tr w:rsidR="00417D51" w:rsidRPr="001D4BA3" w14:paraId="75A57145" w14:textId="77777777" w:rsidTr="001D4BA3">
        <w:trPr>
          <w:tblHeader/>
          <w:jc w:val="center"/>
        </w:trPr>
        <w:tc>
          <w:tcPr>
            <w:tcW w:w="1835" w:type="dxa"/>
            <w:tcBorders>
              <w:top w:val="single" w:sz="6" w:space="0" w:color="D9E2EA"/>
              <w:left w:val="single" w:sz="6" w:space="0" w:color="D9E2EA"/>
              <w:bottom w:val="single" w:sz="6" w:space="0" w:color="D9E2EA"/>
              <w:right w:val="single" w:sz="6" w:space="0" w:color="D9E2EA"/>
            </w:tcBorders>
            <w:shd w:val="clear" w:color="auto" w:fill="0B3954"/>
            <w:tcMar>
              <w:top w:w="80" w:type="dxa"/>
              <w:left w:w="80" w:type="dxa"/>
              <w:bottom w:w="80" w:type="dxa"/>
              <w:right w:w="80" w:type="dxa"/>
            </w:tcMar>
            <w:vAlign w:val="center"/>
          </w:tcPr>
          <w:p w14:paraId="4CD477E9" w14:textId="77777777" w:rsidR="00417D51" w:rsidRPr="001D4BA3" w:rsidRDefault="004B59E3">
            <w:pPr>
              <w:rPr>
                <w:sz w:val="18"/>
                <w:szCs w:val="24"/>
              </w:rPr>
            </w:pPr>
            <w:r w:rsidRPr="001D4BA3">
              <w:rPr>
                <w:b/>
                <w:color w:val="FFFFFF"/>
                <w:sz w:val="18"/>
                <w:szCs w:val="24"/>
              </w:rPr>
              <w:t>Level of structure</w:t>
            </w:r>
          </w:p>
        </w:tc>
        <w:tc>
          <w:tcPr>
            <w:tcW w:w="5835" w:type="dxa"/>
            <w:tcBorders>
              <w:top w:val="single" w:sz="6" w:space="0" w:color="D9E2EA"/>
              <w:left w:val="single" w:sz="6" w:space="0" w:color="D9E2EA"/>
              <w:bottom w:val="single" w:sz="6" w:space="0" w:color="D9E2EA"/>
              <w:right w:val="single" w:sz="6" w:space="0" w:color="D9E2EA"/>
            </w:tcBorders>
            <w:shd w:val="clear" w:color="auto" w:fill="0B3954"/>
            <w:tcMar>
              <w:top w:w="80" w:type="dxa"/>
              <w:left w:w="80" w:type="dxa"/>
              <w:bottom w:w="80" w:type="dxa"/>
              <w:right w:w="80" w:type="dxa"/>
            </w:tcMar>
            <w:vAlign w:val="center"/>
          </w:tcPr>
          <w:p w14:paraId="0E08F320" w14:textId="77777777" w:rsidR="00417D51" w:rsidRPr="001D4BA3" w:rsidRDefault="004B59E3">
            <w:pPr>
              <w:rPr>
                <w:sz w:val="18"/>
                <w:szCs w:val="24"/>
              </w:rPr>
            </w:pPr>
            <w:r w:rsidRPr="001D4BA3">
              <w:rPr>
                <w:b/>
                <w:color w:val="FFFFFF"/>
                <w:sz w:val="18"/>
                <w:szCs w:val="24"/>
              </w:rPr>
              <w:t>What to analyse</w:t>
            </w:r>
          </w:p>
        </w:tc>
        <w:tc>
          <w:tcPr>
            <w:tcW w:w="3379" w:type="dxa"/>
            <w:tcBorders>
              <w:top w:val="single" w:sz="6" w:space="0" w:color="D9E2EA"/>
              <w:left w:val="single" w:sz="6" w:space="0" w:color="D9E2EA"/>
              <w:bottom w:val="single" w:sz="6" w:space="0" w:color="D9E2EA"/>
              <w:right w:val="single" w:sz="6" w:space="0" w:color="D9E2EA"/>
            </w:tcBorders>
            <w:shd w:val="clear" w:color="auto" w:fill="0B3954"/>
            <w:tcMar>
              <w:top w:w="80" w:type="dxa"/>
              <w:left w:w="80" w:type="dxa"/>
              <w:bottom w:w="80" w:type="dxa"/>
              <w:right w:w="80" w:type="dxa"/>
            </w:tcMar>
            <w:vAlign w:val="center"/>
          </w:tcPr>
          <w:p w14:paraId="0863BF10" w14:textId="77777777" w:rsidR="00417D51" w:rsidRPr="001D4BA3" w:rsidRDefault="004B59E3">
            <w:pPr>
              <w:rPr>
                <w:sz w:val="18"/>
                <w:szCs w:val="24"/>
              </w:rPr>
            </w:pPr>
            <w:r w:rsidRPr="001D4BA3">
              <w:rPr>
                <w:b/>
                <w:color w:val="FFFFFF"/>
                <w:sz w:val="18"/>
                <w:szCs w:val="24"/>
              </w:rPr>
              <w:t>Example phrases</w:t>
            </w:r>
          </w:p>
        </w:tc>
      </w:tr>
      <w:tr w:rsidR="00417D51" w:rsidRPr="001D4BA3" w14:paraId="7F9B4BC2" w14:textId="77777777" w:rsidTr="001D4BA3">
        <w:trPr>
          <w:jc w:val="center"/>
        </w:trPr>
        <w:tc>
          <w:tcPr>
            <w:tcW w:w="1835"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66F76790" w14:textId="77777777" w:rsidR="00417D51" w:rsidRPr="001D4BA3" w:rsidRDefault="004B59E3">
            <w:pPr>
              <w:rPr>
                <w:sz w:val="18"/>
                <w:szCs w:val="24"/>
              </w:rPr>
            </w:pPr>
            <w:r w:rsidRPr="001D4BA3">
              <w:rPr>
                <w:sz w:val="18"/>
                <w:szCs w:val="24"/>
              </w:rPr>
              <w:t>Whole text</w:t>
            </w:r>
          </w:p>
        </w:tc>
        <w:tc>
          <w:tcPr>
            <w:tcW w:w="5835"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3C4CF720" w14:textId="77777777" w:rsidR="00417D51" w:rsidRPr="001D4BA3" w:rsidRDefault="004B59E3">
            <w:pPr>
              <w:rPr>
                <w:sz w:val="18"/>
                <w:szCs w:val="24"/>
              </w:rPr>
            </w:pPr>
            <w:r w:rsidRPr="001D4BA3">
              <w:rPr>
                <w:sz w:val="18"/>
                <w:szCs w:val="24"/>
              </w:rPr>
              <w:t>Opening, ending, overall journey, circular structure, turning point, climax, anticlimax</w:t>
            </w:r>
          </w:p>
        </w:tc>
        <w:tc>
          <w:tcPr>
            <w:tcW w:w="3379"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6FB14B1B" w14:textId="77777777" w:rsidR="00417D51" w:rsidRPr="001D4BA3" w:rsidRDefault="004B59E3">
            <w:pPr>
              <w:rPr>
                <w:sz w:val="18"/>
                <w:szCs w:val="24"/>
              </w:rPr>
            </w:pPr>
            <w:r w:rsidRPr="001D4BA3">
              <w:rPr>
                <w:sz w:val="18"/>
                <w:szCs w:val="24"/>
              </w:rPr>
              <w:t>The source begins by... but ends by...</w:t>
            </w:r>
          </w:p>
        </w:tc>
      </w:tr>
      <w:tr w:rsidR="00417D51" w:rsidRPr="001D4BA3" w14:paraId="2705E4EF" w14:textId="77777777" w:rsidTr="001D4BA3">
        <w:trPr>
          <w:jc w:val="center"/>
        </w:trPr>
        <w:tc>
          <w:tcPr>
            <w:tcW w:w="1835"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03B6428C" w14:textId="77777777" w:rsidR="00417D51" w:rsidRPr="001D4BA3" w:rsidRDefault="004B59E3">
            <w:pPr>
              <w:rPr>
                <w:sz w:val="18"/>
                <w:szCs w:val="24"/>
              </w:rPr>
            </w:pPr>
            <w:r w:rsidRPr="001D4BA3">
              <w:rPr>
                <w:sz w:val="18"/>
                <w:szCs w:val="24"/>
              </w:rPr>
              <w:t>Paragraph/section</w:t>
            </w:r>
          </w:p>
        </w:tc>
        <w:tc>
          <w:tcPr>
            <w:tcW w:w="5835"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0223AC16" w14:textId="77777777" w:rsidR="00417D51" w:rsidRPr="001D4BA3" w:rsidRDefault="004B59E3">
            <w:pPr>
              <w:rPr>
                <w:sz w:val="18"/>
                <w:szCs w:val="24"/>
              </w:rPr>
            </w:pPr>
            <w:r w:rsidRPr="001D4BA3">
              <w:rPr>
                <w:sz w:val="18"/>
                <w:szCs w:val="24"/>
              </w:rPr>
              <w:t>Shifts in focus, changes in mood, contrast, pace, perspective, chronology, flashback</w:t>
            </w:r>
          </w:p>
        </w:tc>
        <w:tc>
          <w:tcPr>
            <w:tcW w:w="3379"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2D8D7673" w14:textId="77777777" w:rsidR="00417D51" w:rsidRPr="001D4BA3" w:rsidRDefault="004B59E3">
            <w:pPr>
              <w:rPr>
                <w:sz w:val="18"/>
                <w:szCs w:val="24"/>
              </w:rPr>
            </w:pPr>
            <w:r w:rsidRPr="001D4BA3">
              <w:rPr>
                <w:sz w:val="18"/>
                <w:szCs w:val="24"/>
              </w:rPr>
              <w:t>The focus then shifts from... to...</w:t>
            </w:r>
          </w:p>
        </w:tc>
      </w:tr>
      <w:tr w:rsidR="00417D51" w:rsidRPr="001D4BA3" w14:paraId="55540E9D" w14:textId="77777777" w:rsidTr="001D4BA3">
        <w:trPr>
          <w:jc w:val="center"/>
        </w:trPr>
        <w:tc>
          <w:tcPr>
            <w:tcW w:w="1835"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282C766C" w14:textId="77777777" w:rsidR="00417D51" w:rsidRPr="001D4BA3" w:rsidRDefault="004B59E3">
            <w:pPr>
              <w:rPr>
                <w:sz w:val="18"/>
                <w:szCs w:val="24"/>
              </w:rPr>
            </w:pPr>
            <w:r w:rsidRPr="001D4BA3">
              <w:rPr>
                <w:sz w:val="18"/>
                <w:szCs w:val="24"/>
              </w:rPr>
              <w:t>Sentence level</w:t>
            </w:r>
          </w:p>
        </w:tc>
        <w:tc>
          <w:tcPr>
            <w:tcW w:w="5835"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4CC7DFA8" w14:textId="77777777" w:rsidR="00417D51" w:rsidRPr="001D4BA3" w:rsidRDefault="004B59E3">
            <w:pPr>
              <w:rPr>
                <w:sz w:val="18"/>
                <w:szCs w:val="24"/>
              </w:rPr>
            </w:pPr>
            <w:r w:rsidRPr="001D4BA3">
              <w:rPr>
                <w:sz w:val="18"/>
                <w:szCs w:val="24"/>
              </w:rPr>
              <w:t>Sentence length, repetition, dialogue, fragments, sudden pauses</w:t>
            </w:r>
          </w:p>
        </w:tc>
        <w:tc>
          <w:tcPr>
            <w:tcW w:w="3379"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2ADC0261" w14:textId="77777777" w:rsidR="00417D51" w:rsidRPr="001D4BA3" w:rsidRDefault="004B59E3">
            <w:pPr>
              <w:rPr>
                <w:sz w:val="18"/>
                <w:szCs w:val="24"/>
              </w:rPr>
            </w:pPr>
            <w:r w:rsidRPr="001D4BA3">
              <w:rPr>
                <w:sz w:val="18"/>
                <w:szCs w:val="24"/>
              </w:rPr>
              <w:t>The short sentence slows the moment and makes...</w:t>
            </w:r>
          </w:p>
        </w:tc>
      </w:tr>
    </w:tbl>
    <w:p w14:paraId="14C192E6" w14:textId="77777777" w:rsidR="00417D51" w:rsidRDefault="004B59E3">
      <w:pPr>
        <w:pStyle w:val="Heading2"/>
      </w:pPr>
      <w:r>
        <w:t>Structural features to revise</w:t>
      </w:r>
    </w:p>
    <w:tbl>
      <w:tblPr>
        <w:tblW w:w="0" w:type="auto"/>
        <w:jc w:val="center"/>
        <w:tblLook w:val="04A0" w:firstRow="1" w:lastRow="0" w:firstColumn="1" w:lastColumn="0" w:noHBand="0" w:noVBand="1"/>
      </w:tblPr>
      <w:tblGrid>
        <w:gridCol w:w="3394"/>
        <w:gridCol w:w="7246"/>
      </w:tblGrid>
      <w:tr w:rsidR="00417D51" w:rsidRPr="001D4BA3" w14:paraId="2EF0B9D0" w14:textId="77777777" w:rsidTr="009467E6">
        <w:trPr>
          <w:tblHeader/>
          <w:jc w:val="center"/>
        </w:trPr>
        <w:tc>
          <w:tcPr>
            <w:tcW w:w="3394" w:type="dxa"/>
            <w:tcBorders>
              <w:top w:val="single" w:sz="6" w:space="0" w:color="D9E2EA"/>
              <w:left w:val="single" w:sz="6" w:space="0" w:color="D9E2EA"/>
              <w:bottom w:val="single" w:sz="6" w:space="0" w:color="D9E2EA"/>
              <w:right w:val="single" w:sz="6" w:space="0" w:color="D9E2EA"/>
            </w:tcBorders>
            <w:shd w:val="clear" w:color="auto" w:fill="0B3954"/>
            <w:tcMar>
              <w:top w:w="80" w:type="dxa"/>
              <w:left w:w="80" w:type="dxa"/>
              <w:bottom w:w="80" w:type="dxa"/>
              <w:right w:w="80" w:type="dxa"/>
            </w:tcMar>
            <w:vAlign w:val="center"/>
          </w:tcPr>
          <w:p w14:paraId="612D50AD" w14:textId="77777777" w:rsidR="00417D51" w:rsidRPr="001D4BA3" w:rsidRDefault="004B59E3">
            <w:pPr>
              <w:rPr>
                <w:sz w:val="20"/>
                <w:szCs w:val="24"/>
              </w:rPr>
            </w:pPr>
            <w:r w:rsidRPr="001D4BA3">
              <w:rPr>
                <w:b/>
                <w:color w:val="FFFFFF"/>
                <w:sz w:val="20"/>
                <w:szCs w:val="24"/>
              </w:rPr>
              <w:t>Feature</w:t>
            </w:r>
          </w:p>
        </w:tc>
        <w:tc>
          <w:tcPr>
            <w:tcW w:w="7246" w:type="dxa"/>
            <w:tcBorders>
              <w:top w:val="single" w:sz="6" w:space="0" w:color="D9E2EA"/>
              <w:left w:val="single" w:sz="6" w:space="0" w:color="D9E2EA"/>
              <w:bottom w:val="single" w:sz="6" w:space="0" w:color="D9E2EA"/>
              <w:right w:val="single" w:sz="6" w:space="0" w:color="D9E2EA"/>
            </w:tcBorders>
            <w:shd w:val="clear" w:color="auto" w:fill="0B3954"/>
            <w:tcMar>
              <w:top w:w="80" w:type="dxa"/>
              <w:left w:w="80" w:type="dxa"/>
              <w:bottom w:w="80" w:type="dxa"/>
              <w:right w:w="80" w:type="dxa"/>
            </w:tcMar>
            <w:vAlign w:val="center"/>
          </w:tcPr>
          <w:p w14:paraId="227CF5DC" w14:textId="77777777" w:rsidR="00417D51" w:rsidRPr="001D4BA3" w:rsidRDefault="004B59E3">
            <w:pPr>
              <w:rPr>
                <w:sz w:val="20"/>
                <w:szCs w:val="24"/>
              </w:rPr>
            </w:pPr>
            <w:r w:rsidRPr="001D4BA3">
              <w:rPr>
                <w:b/>
                <w:color w:val="FFFFFF"/>
                <w:sz w:val="20"/>
                <w:szCs w:val="24"/>
              </w:rPr>
              <w:t>What it does</w:t>
            </w:r>
          </w:p>
        </w:tc>
      </w:tr>
      <w:tr w:rsidR="00417D51" w:rsidRPr="001D4BA3" w14:paraId="75FE5DE2" w14:textId="77777777" w:rsidTr="009467E6">
        <w:trPr>
          <w:jc w:val="center"/>
        </w:trPr>
        <w:tc>
          <w:tcPr>
            <w:tcW w:w="3394"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64151F93" w14:textId="77777777" w:rsidR="00417D51" w:rsidRPr="001D4BA3" w:rsidRDefault="004B59E3">
            <w:pPr>
              <w:rPr>
                <w:sz w:val="20"/>
                <w:szCs w:val="24"/>
              </w:rPr>
            </w:pPr>
            <w:r w:rsidRPr="001D4BA3">
              <w:rPr>
                <w:b/>
                <w:sz w:val="20"/>
                <w:szCs w:val="24"/>
              </w:rPr>
              <w:t>Opening</w:t>
            </w:r>
          </w:p>
        </w:tc>
        <w:tc>
          <w:tcPr>
            <w:tcW w:w="7246"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19694164" w14:textId="77777777" w:rsidR="00417D51" w:rsidRPr="001D4BA3" w:rsidRDefault="004B59E3">
            <w:pPr>
              <w:rPr>
                <w:sz w:val="20"/>
                <w:szCs w:val="24"/>
              </w:rPr>
            </w:pPr>
            <w:r w:rsidRPr="001D4BA3">
              <w:rPr>
                <w:sz w:val="20"/>
                <w:szCs w:val="24"/>
              </w:rPr>
              <w:t>What the writer focuses on first and why it matters.</w:t>
            </w:r>
          </w:p>
        </w:tc>
      </w:tr>
      <w:tr w:rsidR="00417D51" w:rsidRPr="001D4BA3" w14:paraId="35E719DB" w14:textId="77777777" w:rsidTr="009467E6">
        <w:trPr>
          <w:jc w:val="center"/>
        </w:trPr>
        <w:tc>
          <w:tcPr>
            <w:tcW w:w="3394"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3A64AF06" w14:textId="77777777" w:rsidR="00417D51" w:rsidRPr="001D4BA3" w:rsidRDefault="004B59E3">
            <w:pPr>
              <w:rPr>
                <w:sz w:val="20"/>
                <w:szCs w:val="24"/>
              </w:rPr>
            </w:pPr>
            <w:r w:rsidRPr="001D4BA3">
              <w:rPr>
                <w:b/>
                <w:sz w:val="20"/>
                <w:szCs w:val="24"/>
              </w:rPr>
              <w:t>Ending</w:t>
            </w:r>
          </w:p>
        </w:tc>
        <w:tc>
          <w:tcPr>
            <w:tcW w:w="7246"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439B3FB0" w14:textId="77777777" w:rsidR="00417D51" w:rsidRPr="001D4BA3" w:rsidRDefault="004B59E3">
            <w:pPr>
              <w:rPr>
                <w:sz w:val="20"/>
                <w:szCs w:val="24"/>
              </w:rPr>
            </w:pPr>
            <w:r w:rsidRPr="001D4BA3">
              <w:rPr>
                <w:sz w:val="20"/>
                <w:szCs w:val="24"/>
              </w:rPr>
              <w:t>How the final moment resolves, complicates or changes the mood.</w:t>
            </w:r>
          </w:p>
        </w:tc>
      </w:tr>
      <w:tr w:rsidR="00417D51" w:rsidRPr="001D4BA3" w14:paraId="7D910B93" w14:textId="77777777" w:rsidTr="009467E6">
        <w:trPr>
          <w:jc w:val="center"/>
        </w:trPr>
        <w:tc>
          <w:tcPr>
            <w:tcW w:w="3394"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7DD7B501" w14:textId="77777777" w:rsidR="00417D51" w:rsidRPr="001D4BA3" w:rsidRDefault="004B59E3">
            <w:pPr>
              <w:rPr>
                <w:sz w:val="20"/>
                <w:szCs w:val="24"/>
              </w:rPr>
            </w:pPr>
            <w:r w:rsidRPr="001D4BA3">
              <w:rPr>
                <w:b/>
                <w:sz w:val="20"/>
                <w:szCs w:val="24"/>
              </w:rPr>
              <w:t>Shift in focus</w:t>
            </w:r>
          </w:p>
        </w:tc>
        <w:tc>
          <w:tcPr>
            <w:tcW w:w="7246"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5747EE62" w14:textId="77777777" w:rsidR="00417D51" w:rsidRPr="001D4BA3" w:rsidRDefault="004B59E3">
            <w:pPr>
              <w:rPr>
                <w:sz w:val="20"/>
                <w:szCs w:val="24"/>
              </w:rPr>
            </w:pPr>
            <w:r w:rsidRPr="001D4BA3">
              <w:rPr>
                <w:sz w:val="20"/>
                <w:szCs w:val="24"/>
              </w:rPr>
              <w:t>Movement from setting to character, outside to inside, calm to danger, past to present.</w:t>
            </w:r>
          </w:p>
        </w:tc>
      </w:tr>
      <w:tr w:rsidR="00417D51" w:rsidRPr="001D4BA3" w14:paraId="7E0041A7" w14:textId="77777777" w:rsidTr="009467E6">
        <w:trPr>
          <w:jc w:val="center"/>
        </w:trPr>
        <w:tc>
          <w:tcPr>
            <w:tcW w:w="3394"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40760EC6" w14:textId="77777777" w:rsidR="00417D51" w:rsidRPr="001D4BA3" w:rsidRDefault="004B59E3">
            <w:pPr>
              <w:rPr>
                <w:sz w:val="20"/>
                <w:szCs w:val="24"/>
              </w:rPr>
            </w:pPr>
            <w:r w:rsidRPr="001D4BA3">
              <w:rPr>
                <w:b/>
                <w:sz w:val="20"/>
                <w:szCs w:val="24"/>
              </w:rPr>
              <w:t>Perspective</w:t>
            </w:r>
          </w:p>
        </w:tc>
        <w:tc>
          <w:tcPr>
            <w:tcW w:w="7246"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0C218BE3" w14:textId="77777777" w:rsidR="00417D51" w:rsidRPr="001D4BA3" w:rsidRDefault="004B59E3">
            <w:pPr>
              <w:rPr>
                <w:sz w:val="20"/>
                <w:szCs w:val="24"/>
              </w:rPr>
            </w:pPr>
            <w:r w:rsidRPr="001D4BA3">
              <w:rPr>
                <w:sz w:val="20"/>
                <w:szCs w:val="24"/>
              </w:rPr>
              <w:t>First person, third person, limited viewpoint, unreliable narration, change in viewpoint.</w:t>
            </w:r>
          </w:p>
        </w:tc>
      </w:tr>
      <w:tr w:rsidR="00417D51" w:rsidRPr="001D4BA3" w14:paraId="6361433F" w14:textId="77777777" w:rsidTr="009467E6">
        <w:trPr>
          <w:jc w:val="center"/>
        </w:trPr>
        <w:tc>
          <w:tcPr>
            <w:tcW w:w="3394"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6AE39ABA" w14:textId="77777777" w:rsidR="00417D51" w:rsidRPr="001D4BA3" w:rsidRDefault="004B59E3">
            <w:pPr>
              <w:rPr>
                <w:sz w:val="20"/>
                <w:szCs w:val="24"/>
              </w:rPr>
            </w:pPr>
            <w:r w:rsidRPr="001D4BA3">
              <w:rPr>
                <w:b/>
                <w:sz w:val="20"/>
                <w:szCs w:val="24"/>
              </w:rPr>
              <w:t>Pace</w:t>
            </w:r>
          </w:p>
        </w:tc>
        <w:tc>
          <w:tcPr>
            <w:tcW w:w="7246"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38B3C389" w14:textId="77777777" w:rsidR="00417D51" w:rsidRPr="001D4BA3" w:rsidRDefault="004B59E3">
            <w:pPr>
              <w:rPr>
                <w:sz w:val="20"/>
                <w:szCs w:val="24"/>
              </w:rPr>
            </w:pPr>
            <w:r w:rsidRPr="001D4BA3">
              <w:rPr>
                <w:sz w:val="20"/>
                <w:szCs w:val="24"/>
              </w:rPr>
              <w:t>Fast action, slow description, pauses, interruptions, short sentences.</w:t>
            </w:r>
          </w:p>
        </w:tc>
      </w:tr>
      <w:tr w:rsidR="00417D51" w:rsidRPr="001D4BA3" w14:paraId="0835B372" w14:textId="77777777" w:rsidTr="009467E6">
        <w:trPr>
          <w:jc w:val="center"/>
        </w:trPr>
        <w:tc>
          <w:tcPr>
            <w:tcW w:w="3394"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255DB7FB" w14:textId="77777777" w:rsidR="00417D51" w:rsidRPr="001D4BA3" w:rsidRDefault="004B59E3">
            <w:pPr>
              <w:rPr>
                <w:sz w:val="20"/>
                <w:szCs w:val="24"/>
              </w:rPr>
            </w:pPr>
            <w:r w:rsidRPr="001D4BA3">
              <w:rPr>
                <w:b/>
                <w:sz w:val="20"/>
                <w:szCs w:val="24"/>
              </w:rPr>
              <w:t>Tension</w:t>
            </w:r>
          </w:p>
        </w:tc>
        <w:tc>
          <w:tcPr>
            <w:tcW w:w="7246"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1767E7D6" w14:textId="77777777" w:rsidR="00417D51" w:rsidRPr="001D4BA3" w:rsidRDefault="004B59E3">
            <w:pPr>
              <w:rPr>
                <w:sz w:val="20"/>
                <w:szCs w:val="24"/>
              </w:rPr>
            </w:pPr>
            <w:r w:rsidRPr="001D4BA3">
              <w:rPr>
                <w:sz w:val="20"/>
                <w:szCs w:val="24"/>
              </w:rPr>
              <w:t>Delay, withholding information, questions, danger approaching, rising action.</w:t>
            </w:r>
          </w:p>
        </w:tc>
      </w:tr>
      <w:tr w:rsidR="00417D51" w:rsidRPr="001D4BA3" w14:paraId="5CDEE569" w14:textId="77777777" w:rsidTr="009467E6">
        <w:trPr>
          <w:jc w:val="center"/>
        </w:trPr>
        <w:tc>
          <w:tcPr>
            <w:tcW w:w="3394"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0F31C075" w14:textId="77777777" w:rsidR="00417D51" w:rsidRPr="001D4BA3" w:rsidRDefault="004B59E3">
            <w:pPr>
              <w:rPr>
                <w:sz w:val="20"/>
                <w:szCs w:val="24"/>
              </w:rPr>
            </w:pPr>
            <w:r w:rsidRPr="001D4BA3">
              <w:rPr>
                <w:b/>
                <w:sz w:val="20"/>
                <w:szCs w:val="24"/>
              </w:rPr>
              <w:t>Contrast</w:t>
            </w:r>
          </w:p>
        </w:tc>
        <w:tc>
          <w:tcPr>
            <w:tcW w:w="7246"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02B10A25" w14:textId="77777777" w:rsidR="00417D51" w:rsidRPr="001D4BA3" w:rsidRDefault="004B59E3">
            <w:pPr>
              <w:rPr>
                <w:sz w:val="20"/>
                <w:szCs w:val="24"/>
              </w:rPr>
            </w:pPr>
            <w:r w:rsidRPr="001D4BA3">
              <w:rPr>
                <w:sz w:val="20"/>
                <w:szCs w:val="24"/>
              </w:rPr>
              <w:t>Different moods, places, characters or expectations placed next to each other.</w:t>
            </w:r>
          </w:p>
        </w:tc>
      </w:tr>
      <w:tr w:rsidR="00417D51" w:rsidRPr="001D4BA3" w14:paraId="75457CA6" w14:textId="77777777" w:rsidTr="009467E6">
        <w:trPr>
          <w:jc w:val="center"/>
        </w:trPr>
        <w:tc>
          <w:tcPr>
            <w:tcW w:w="3394"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6E13E149" w14:textId="77777777" w:rsidR="00417D51" w:rsidRPr="001D4BA3" w:rsidRDefault="004B59E3">
            <w:pPr>
              <w:rPr>
                <w:sz w:val="20"/>
                <w:szCs w:val="24"/>
              </w:rPr>
            </w:pPr>
            <w:r w:rsidRPr="001D4BA3">
              <w:rPr>
                <w:b/>
                <w:sz w:val="20"/>
                <w:szCs w:val="24"/>
              </w:rPr>
              <w:t>Repetition</w:t>
            </w:r>
          </w:p>
        </w:tc>
        <w:tc>
          <w:tcPr>
            <w:tcW w:w="7246"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0BB68CD5" w14:textId="77777777" w:rsidR="00417D51" w:rsidRPr="001D4BA3" w:rsidRDefault="004B59E3">
            <w:pPr>
              <w:rPr>
                <w:sz w:val="20"/>
                <w:szCs w:val="24"/>
              </w:rPr>
            </w:pPr>
            <w:r w:rsidRPr="001D4BA3">
              <w:rPr>
                <w:sz w:val="20"/>
                <w:szCs w:val="24"/>
              </w:rPr>
              <w:t>A repeated image, sound or phrase that builds pattern or pressure.</w:t>
            </w:r>
          </w:p>
        </w:tc>
      </w:tr>
      <w:tr w:rsidR="00417D51" w:rsidRPr="001D4BA3" w14:paraId="3E2C3EBF" w14:textId="77777777" w:rsidTr="009467E6">
        <w:trPr>
          <w:jc w:val="center"/>
        </w:trPr>
        <w:tc>
          <w:tcPr>
            <w:tcW w:w="3394"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05CBF221" w14:textId="77777777" w:rsidR="00417D51" w:rsidRPr="001D4BA3" w:rsidRDefault="004B59E3">
            <w:pPr>
              <w:rPr>
                <w:sz w:val="20"/>
                <w:szCs w:val="24"/>
              </w:rPr>
            </w:pPr>
            <w:r w:rsidRPr="001D4BA3">
              <w:rPr>
                <w:b/>
                <w:sz w:val="20"/>
                <w:szCs w:val="24"/>
              </w:rPr>
              <w:t>Chronology</w:t>
            </w:r>
          </w:p>
        </w:tc>
        <w:tc>
          <w:tcPr>
            <w:tcW w:w="7246"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7C149F32" w14:textId="77777777" w:rsidR="00417D51" w:rsidRPr="001D4BA3" w:rsidRDefault="004B59E3">
            <w:pPr>
              <w:rPr>
                <w:sz w:val="20"/>
                <w:szCs w:val="24"/>
              </w:rPr>
            </w:pPr>
            <w:r w:rsidRPr="001D4BA3">
              <w:rPr>
                <w:sz w:val="20"/>
                <w:szCs w:val="24"/>
              </w:rPr>
              <w:t>Events in order, flashback, foreshadowing, time jump.</w:t>
            </w:r>
          </w:p>
        </w:tc>
      </w:tr>
      <w:tr w:rsidR="00417D51" w:rsidRPr="001D4BA3" w14:paraId="7526FB56" w14:textId="77777777" w:rsidTr="009467E6">
        <w:trPr>
          <w:jc w:val="center"/>
        </w:trPr>
        <w:tc>
          <w:tcPr>
            <w:tcW w:w="3394"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426FE959" w14:textId="77777777" w:rsidR="00417D51" w:rsidRPr="001D4BA3" w:rsidRDefault="004B59E3">
            <w:pPr>
              <w:rPr>
                <w:sz w:val="20"/>
                <w:szCs w:val="24"/>
              </w:rPr>
            </w:pPr>
            <w:r w:rsidRPr="001D4BA3">
              <w:rPr>
                <w:b/>
                <w:sz w:val="20"/>
                <w:szCs w:val="24"/>
              </w:rPr>
              <w:t>Narrative viewpoint</w:t>
            </w:r>
          </w:p>
        </w:tc>
        <w:tc>
          <w:tcPr>
            <w:tcW w:w="7246"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5A57CB81" w14:textId="77777777" w:rsidR="00417D51" w:rsidRPr="001D4BA3" w:rsidRDefault="004B59E3">
            <w:pPr>
              <w:rPr>
                <w:sz w:val="20"/>
                <w:szCs w:val="24"/>
              </w:rPr>
            </w:pPr>
            <w:r w:rsidRPr="001D4BA3">
              <w:rPr>
                <w:sz w:val="20"/>
                <w:szCs w:val="24"/>
              </w:rPr>
              <w:t>What the reader knows or does not know because of the narrator’s position.</w:t>
            </w:r>
          </w:p>
        </w:tc>
      </w:tr>
    </w:tbl>
    <w:p w14:paraId="73850C86" w14:textId="77777777" w:rsidR="00417D51" w:rsidRDefault="004B59E3">
      <w:pPr>
        <w:pStyle w:val="Heading2"/>
      </w:pPr>
      <w:r>
        <w:lastRenderedPageBreak/>
        <w:t>A planning method for Q3</w:t>
      </w:r>
    </w:p>
    <w:tbl>
      <w:tblPr>
        <w:tblW w:w="0" w:type="auto"/>
        <w:jc w:val="center"/>
        <w:tblLook w:val="04A0" w:firstRow="1" w:lastRow="0" w:firstColumn="1" w:lastColumn="0" w:noHBand="0" w:noVBand="1"/>
      </w:tblPr>
      <w:tblGrid>
        <w:gridCol w:w="10630"/>
      </w:tblGrid>
      <w:tr w:rsidR="00417D51" w14:paraId="3D418518" w14:textId="77777777">
        <w:trPr>
          <w:jc w:val="center"/>
        </w:trPr>
        <w:tc>
          <w:tcPr>
            <w:tcW w:w="10656" w:type="dxa"/>
            <w:tcBorders>
              <w:top w:val="single" w:sz="10" w:space="0" w:color="B8D8E6"/>
              <w:left w:val="single" w:sz="10" w:space="0" w:color="B8D8E6"/>
              <w:bottom w:val="single" w:sz="10" w:space="0" w:color="B8D8E6"/>
              <w:right w:val="single" w:sz="10" w:space="0" w:color="B8D8E6"/>
            </w:tcBorders>
            <w:shd w:val="clear" w:color="auto" w:fill="0B3954"/>
            <w:tcMar>
              <w:top w:w="100" w:type="dxa"/>
              <w:left w:w="120" w:type="dxa"/>
              <w:bottom w:w="80" w:type="dxa"/>
              <w:right w:w="120" w:type="dxa"/>
            </w:tcMar>
          </w:tcPr>
          <w:p w14:paraId="523E5B4D" w14:textId="77777777" w:rsidR="00417D51" w:rsidRDefault="004B59E3">
            <w:r>
              <w:rPr>
                <w:b/>
                <w:color w:val="FFFFFF"/>
                <w:sz w:val="20"/>
              </w:rPr>
              <w:t>BEGINNING - MIDDLE - END</w:t>
            </w:r>
          </w:p>
        </w:tc>
      </w:tr>
      <w:tr w:rsidR="00417D51" w14:paraId="7E1BC4BC" w14:textId="77777777">
        <w:trPr>
          <w:jc w:val="center"/>
        </w:trPr>
        <w:tc>
          <w:tcPr>
            <w:tcW w:w="10656" w:type="dxa"/>
            <w:tcBorders>
              <w:top w:val="single" w:sz="10" w:space="0" w:color="B8D8E6"/>
              <w:left w:val="single" w:sz="10" w:space="0" w:color="B8D8E6"/>
              <w:bottom w:val="single" w:sz="10" w:space="0" w:color="B8D8E6"/>
              <w:right w:val="single" w:sz="10" w:space="0" w:color="B8D8E6"/>
            </w:tcBorders>
            <w:shd w:val="clear" w:color="auto" w:fill="EAF4F8"/>
            <w:tcMar>
              <w:top w:w="120" w:type="dxa"/>
              <w:left w:w="120" w:type="dxa"/>
              <w:bottom w:w="120" w:type="dxa"/>
              <w:right w:w="120" w:type="dxa"/>
            </w:tcMar>
          </w:tcPr>
          <w:p w14:paraId="159BC7AF" w14:textId="77777777" w:rsidR="00417D51" w:rsidRDefault="004B59E3">
            <w:r>
              <w:rPr>
                <w:sz w:val="18"/>
              </w:rPr>
              <w:t>Beginning: What is the first focus? What mood is established?</w:t>
            </w:r>
          </w:p>
          <w:p w14:paraId="14482F83" w14:textId="77777777" w:rsidR="00417D51" w:rsidRDefault="004B59E3">
            <w:r>
              <w:rPr>
                <w:sz w:val="18"/>
              </w:rPr>
              <w:t>Middle: What changes? Is there a shift in focus, pace, setting, viewpoint or tension?</w:t>
            </w:r>
          </w:p>
          <w:p w14:paraId="30536B24" w14:textId="77777777" w:rsidR="00417D51" w:rsidRDefault="004B59E3">
            <w:r>
              <w:rPr>
                <w:sz w:val="18"/>
              </w:rPr>
              <w:t>End: What is the final effect? Is there resolution, surprise, climax, anticlimax or uncertainty?</w:t>
            </w:r>
          </w:p>
          <w:p w14:paraId="0B42008C" w14:textId="77777777" w:rsidR="00417D51" w:rsidRDefault="004B59E3">
            <w:r>
              <w:rPr>
                <w:sz w:val="18"/>
              </w:rPr>
              <w:t>Link: How do these structural choices shape the reader’s experience?</w:t>
            </w:r>
          </w:p>
        </w:tc>
      </w:tr>
    </w:tbl>
    <w:p w14:paraId="0A576440" w14:textId="77777777" w:rsidR="00417D51" w:rsidRDefault="00417D51"/>
    <w:p w14:paraId="55AD99C8" w14:textId="77777777" w:rsidR="00417D51" w:rsidRDefault="004B59E3">
      <w:pPr>
        <w:pStyle w:val="Heading2"/>
      </w:pPr>
      <w:r>
        <w:t>Model paragraphs</w:t>
      </w:r>
    </w:p>
    <w:tbl>
      <w:tblPr>
        <w:tblW w:w="0" w:type="auto"/>
        <w:jc w:val="center"/>
        <w:tblLook w:val="04A0" w:firstRow="1" w:lastRow="0" w:firstColumn="1" w:lastColumn="0" w:noHBand="0" w:noVBand="1"/>
      </w:tblPr>
      <w:tblGrid>
        <w:gridCol w:w="10630"/>
      </w:tblGrid>
      <w:tr w:rsidR="00417D51" w14:paraId="69F43220" w14:textId="77777777">
        <w:trPr>
          <w:jc w:val="center"/>
        </w:trPr>
        <w:tc>
          <w:tcPr>
            <w:tcW w:w="10656" w:type="dxa"/>
            <w:tcBorders>
              <w:top w:val="single" w:sz="10" w:space="0" w:color="B8D8E6"/>
              <w:left w:val="single" w:sz="10" w:space="0" w:color="B8D8E6"/>
              <w:bottom w:val="single" w:sz="10" w:space="0" w:color="B8D8E6"/>
              <w:right w:val="single" w:sz="10" w:space="0" w:color="B8D8E6"/>
            </w:tcBorders>
            <w:shd w:val="clear" w:color="auto" w:fill="0B3954"/>
            <w:tcMar>
              <w:top w:w="100" w:type="dxa"/>
              <w:left w:w="120" w:type="dxa"/>
              <w:bottom w:w="80" w:type="dxa"/>
              <w:right w:w="120" w:type="dxa"/>
            </w:tcMar>
          </w:tcPr>
          <w:p w14:paraId="7FF15FC6" w14:textId="77777777" w:rsidR="00417D51" w:rsidRDefault="004B59E3">
            <w:r>
              <w:rPr>
                <w:b/>
                <w:color w:val="FFFFFF"/>
                <w:sz w:val="20"/>
              </w:rPr>
              <w:t>Model paragraph 1: opening focus</w:t>
            </w:r>
          </w:p>
        </w:tc>
      </w:tr>
      <w:tr w:rsidR="00417D51" w14:paraId="5CBB1411" w14:textId="77777777">
        <w:trPr>
          <w:jc w:val="center"/>
        </w:trPr>
        <w:tc>
          <w:tcPr>
            <w:tcW w:w="10656" w:type="dxa"/>
            <w:tcBorders>
              <w:top w:val="single" w:sz="10" w:space="0" w:color="B8D8E6"/>
              <w:left w:val="single" w:sz="10" w:space="0" w:color="B8D8E6"/>
              <w:bottom w:val="single" w:sz="10" w:space="0" w:color="B8D8E6"/>
              <w:right w:val="single" w:sz="10" w:space="0" w:color="B8D8E6"/>
            </w:tcBorders>
            <w:shd w:val="clear" w:color="auto" w:fill="F7FBFE"/>
            <w:tcMar>
              <w:top w:w="120" w:type="dxa"/>
              <w:left w:w="120" w:type="dxa"/>
              <w:bottom w:w="120" w:type="dxa"/>
              <w:right w:w="120" w:type="dxa"/>
            </w:tcMar>
          </w:tcPr>
          <w:p w14:paraId="5833F7ED" w14:textId="77777777" w:rsidR="00417D51" w:rsidRDefault="004B59E3">
            <w:r>
              <w:rPr>
                <w:sz w:val="18"/>
              </w:rPr>
              <w:t>At the beginning, the writer immediately narrows the focus onto the narrator’s isolation. Instead of opening with action, the source begins with the silent setting, which delays the explanation of what has happened. This structural choice creates unease because the reader is forced to wait for information. The focus on stillness before movement also makes the later sounds more disturbing, as they interrupt a calm that already feels unnatural.</w:t>
            </w:r>
          </w:p>
        </w:tc>
      </w:tr>
    </w:tbl>
    <w:p w14:paraId="0FFDA945" w14:textId="77777777" w:rsidR="00417D51" w:rsidRDefault="00417D51"/>
    <w:tbl>
      <w:tblPr>
        <w:tblW w:w="0" w:type="auto"/>
        <w:jc w:val="center"/>
        <w:tblLook w:val="04A0" w:firstRow="1" w:lastRow="0" w:firstColumn="1" w:lastColumn="0" w:noHBand="0" w:noVBand="1"/>
      </w:tblPr>
      <w:tblGrid>
        <w:gridCol w:w="10630"/>
      </w:tblGrid>
      <w:tr w:rsidR="00417D51" w14:paraId="48BFDB1C" w14:textId="77777777">
        <w:trPr>
          <w:jc w:val="center"/>
        </w:trPr>
        <w:tc>
          <w:tcPr>
            <w:tcW w:w="10656" w:type="dxa"/>
            <w:tcBorders>
              <w:top w:val="single" w:sz="10" w:space="0" w:color="B8D8E6"/>
              <w:left w:val="single" w:sz="10" w:space="0" w:color="B8D8E6"/>
              <w:bottom w:val="single" w:sz="10" w:space="0" w:color="B8D8E6"/>
              <w:right w:val="single" w:sz="10" w:space="0" w:color="B8D8E6"/>
            </w:tcBorders>
            <w:shd w:val="clear" w:color="auto" w:fill="0B3954"/>
            <w:tcMar>
              <w:top w:w="100" w:type="dxa"/>
              <w:left w:w="120" w:type="dxa"/>
              <w:bottom w:w="80" w:type="dxa"/>
              <w:right w:w="120" w:type="dxa"/>
            </w:tcMar>
          </w:tcPr>
          <w:p w14:paraId="11536E6C" w14:textId="77777777" w:rsidR="00417D51" w:rsidRDefault="004B59E3">
            <w:r>
              <w:rPr>
                <w:b/>
                <w:color w:val="FFFFFF"/>
                <w:sz w:val="20"/>
              </w:rPr>
              <w:t>Model paragraph 2: shift and ending</w:t>
            </w:r>
          </w:p>
        </w:tc>
      </w:tr>
      <w:tr w:rsidR="00417D51" w14:paraId="1E0B4E47" w14:textId="77777777">
        <w:trPr>
          <w:jc w:val="center"/>
        </w:trPr>
        <w:tc>
          <w:tcPr>
            <w:tcW w:w="10656" w:type="dxa"/>
            <w:tcBorders>
              <w:top w:val="single" w:sz="10" w:space="0" w:color="B8D8E6"/>
              <w:left w:val="single" w:sz="10" w:space="0" w:color="B8D8E6"/>
              <w:bottom w:val="single" w:sz="10" w:space="0" w:color="B8D8E6"/>
              <w:right w:val="single" w:sz="10" w:space="0" w:color="B8D8E6"/>
            </w:tcBorders>
            <w:shd w:val="clear" w:color="auto" w:fill="F7FBFE"/>
            <w:tcMar>
              <w:top w:w="120" w:type="dxa"/>
              <w:left w:w="120" w:type="dxa"/>
              <w:bottom w:w="120" w:type="dxa"/>
              <w:right w:w="120" w:type="dxa"/>
            </w:tcMar>
          </w:tcPr>
          <w:p w14:paraId="03458BA8" w14:textId="77777777" w:rsidR="00417D51" w:rsidRDefault="004B59E3">
            <w:r>
              <w:rPr>
                <w:sz w:val="18"/>
              </w:rPr>
              <w:t>Later, the focus shifts from the setting to the character’s physical reaction, which increases tension because the danger becomes personal. The pace then quickens through shorter sentences and sudden actions. By the ending, however, the writer withholds a full explanation, leaving the reader uncertain. This unresolved ending keeps the tension alive beyond the extract, as the reader is left questioning what the character has really discovered.</w:t>
            </w:r>
          </w:p>
        </w:tc>
      </w:tr>
    </w:tbl>
    <w:p w14:paraId="32C6ADA6" w14:textId="77777777" w:rsidR="00417D51" w:rsidRDefault="00417D51"/>
    <w:tbl>
      <w:tblPr>
        <w:tblW w:w="0" w:type="auto"/>
        <w:jc w:val="center"/>
        <w:tblLook w:val="04A0" w:firstRow="1" w:lastRow="0" w:firstColumn="1" w:lastColumn="0" w:noHBand="0" w:noVBand="1"/>
      </w:tblPr>
      <w:tblGrid>
        <w:gridCol w:w="10630"/>
      </w:tblGrid>
      <w:tr w:rsidR="00417D51" w14:paraId="2C0C12CD" w14:textId="77777777">
        <w:trPr>
          <w:jc w:val="center"/>
        </w:trPr>
        <w:tc>
          <w:tcPr>
            <w:tcW w:w="10656" w:type="dxa"/>
            <w:tcBorders>
              <w:top w:val="single" w:sz="10" w:space="0" w:color="B8D8E6"/>
              <w:left w:val="single" w:sz="10" w:space="0" w:color="B8D8E6"/>
              <w:bottom w:val="single" w:sz="10" w:space="0" w:color="B8D8E6"/>
              <w:right w:val="single" w:sz="10" w:space="0" w:color="B8D8E6"/>
            </w:tcBorders>
            <w:shd w:val="clear" w:color="auto" w:fill="0B3954"/>
            <w:tcMar>
              <w:top w:w="100" w:type="dxa"/>
              <w:left w:w="120" w:type="dxa"/>
              <w:bottom w:w="80" w:type="dxa"/>
              <w:right w:w="120" w:type="dxa"/>
            </w:tcMar>
          </w:tcPr>
          <w:p w14:paraId="0B007819" w14:textId="77777777" w:rsidR="00417D51" w:rsidRDefault="004B59E3">
            <w:r>
              <w:rPr>
                <w:b/>
                <w:color w:val="FFFFFF"/>
                <w:sz w:val="20"/>
              </w:rPr>
              <w:t>Examiner commentary</w:t>
            </w:r>
          </w:p>
        </w:tc>
      </w:tr>
      <w:tr w:rsidR="00417D51" w14:paraId="5D06EA1F" w14:textId="77777777">
        <w:trPr>
          <w:jc w:val="center"/>
        </w:trPr>
        <w:tc>
          <w:tcPr>
            <w:tcW w:w="10656" w:type="dxa"/>
            <w:tcBorders>
              <w:top w:val="single" w:sz="10" w:space="0" w:color="B8D8E6"/>
              <w:left w:val="single" w:sz="10" w:space="0" w:color="B8D8E6"/>
              <w:bottom w:val="single" w:sz="10" w:space="0" w:color="B8D8E6"/>
              <w:right w:val="single" w:sz="10" w:space="0" w:color="B8D8E6"/>
            </w:tcBorders>
            <w:shd w:val="clear" w:color="auto" w:fill="FFF9E6"/>
            <w:tcMar>
              <w:top w:w="120" w:type="dxa"/>
              <w:left w:w="120" w:type="dxa"/>
              <w:bottom w:w="120" w:type="dxa"/>
              <w:right w:w="120" w:type="dxa"/>
            </w:tcMar>
          </w:tcPr>
          <w:p w14:paraId="663A1365" w14:textId="77777777" w:rsidR="00417D51" w:rsidRDefault="004B59E3">
            <w:r>
              <w:rPr>
                <w:sz w:val="18"/>
              </w:rPr>
              <w:t>These paragraphs focus on structure rather than language. They discuss the opening, shifts, pace and ending, and repeatedly explain the effect on the reader. They do not simply retell events.</w:t>
            </w:r>
          </w:p>
        </w:tc>
      </w:tr>
    </w:tbl>
    <w:p w14:paraId="48E50109" w14:textId="3A07097E" w:rsidR="00417D51" w:rsidRDefault="00417D51"/>
    <w:p w14:paraId="14657F2E" w14:textId="77777777" w:rsidR="00417D51" w:rsidRDefault="004B59E3">
      <w:pPr>
        <w:pStyle w:val="Heading1"/>
      </w:pPr>
      <w:r>
        <w:t>6. Question 4: evaluation</w:t>
      </w:r>
    </w:p>
    <w:p w14:paraId="14CCB113" w14:textId="77777777" w:rsidR="00417D51" w:rsidRDefault="004B59E3">
      <w:r>
        <w:t>Question 4 is worth 20 marks and tests AO4. You are given a statement about part of the source. You must decide how far you agree, support your view with references, and evaluate how the writer’s methods create your response.</w:t>
      </w:r>
    </w:p>
    <w:p w14:paraId="0BB1E392" w14:textId="77777777" w:rsidR="00417D51" w:rsidRDefault="004B59E3">
      <w:pPr>
        <w:pStyle w:val="Heading2"/>
      </w:pPr>
      <w:r>
        <w:t>The three possible judgements</w:t>
      </w:r>
    </w:p>
    <w:tbl>
      <w:tblPr>
        <w:tblW w:w="0" w:type="auto"/>
        <w:jc w:val="center"/>
        <w:tblLook w:val="04A0" w:firstRow="1" w:lastRow="0" w:firstColumn="1" w:lastColumn="0" w:noHBand="0" w:noVBand="1"/>
      </w:tblPr>
      <w:tblGrid>
        <w:gridCol w:w="2969"/>
        <w:gridCol w:w="7671"/>
      </w:tblGrid>
      <w:tr w:rsidR="00417D51" w14:paraId="79F7DE11" w14:textId="77777777" w:rsidTr="009467E6">
        <w:trPr>
          <w:tblHeader/>
          <w:jc w:val="center"/>
        </w:trPr>
        <w:tc>
          <w:tcPr>
            <w:tcW w:w="2969" w:type="dxa"/>
            <w:tcBorders>
              <w:top w:val="single" w:sz="6" w:space="0" w:color="D9E2EA"/>
              <w:left w:val="single" w:sz="6" w:space="0" w:color="D9E2EA"/>
              <w:bottom w:val="single" w:sz="6" w:space="0" w:color="D9E2EA"/>
              <w:right w:val="single" w:sz="6" w:space="0" w:color="D9E2EA"/>
            </w:tcBorders>
            <w:shd w:val="clear" w:color="auto" w:fill="0B3954"/>
            <w:tcMar>
              <w:top w:w="80" w:type="dxa"/>
              <w:left w:w="80" w:type="dxa"/>
              <w:bottom w:w="80" w:type="dxa"/>
              <w:right w:w="80" w:type="dxa"/>
            </w:tcMar>
            <w:vAlign w:val="center"/>
          </w:tcPr>
          <w:p w14:paraId="42741E52" w14:textId="77777777" w:rsidR="00417D51" w:rsidRDefault="004B59E3">
            <w:r>
              <w:rPr>
                <w:b/>
                <w:color w:val="FFFFFF"/>
                <w:sz w:val="18"/>
              </w:rPr>
              <w:t>Judgement</w:t>
            </w:r>
          </w:p>
        </w:tc>
        <w:tc>
          <w:tcPr>
            <w:tcW w:w="7671" w:type="dxa"/>
            <w:tcBorders>
              <w:top w:val="single" w:sz="6" w:space="0" w:color="D9E2EA"/>
              <w:left w:val="single" w:sz="6" w:space="0" w:color="D9E2EA"/>
              <w:bottom w:val="single" w:sz="6" w:space="0" w:color="D9E2EA"/>
              <w:right w:val="single" w:sz="6" w:space="0" w:color="D9E2EA"/>
            </w:tcBorders>
            <w:shd w:val="clear" w:color="auto" w:fill="0B3954"/>
            <w:tcMar>
              <w:top w:w="80" w:type="dxa"/>
              <w:left w:w="80" w:type="dxa"/>
              <w:bottom w:w="80" w:type="dxa"/>
              <w:right w:w="80" w:type="dxa"/>
            </w:tcMar>
            <w:vAlign w:val="center"/>
          </w:tcPr>
          <w:p w14:paraId="7BBC1829" w14:textId="77777777" w:rsidR="00417D51" w:rsidRDefault="004B59E3">
            <w:r>
              <w:rPr>
                <w:b/>
                <w:color w:val="FFFFFF"/>
                <w:sz w:val="18"/>
              </w:rPr>
              <w:t>What it means</w:t>
            </w:r>
          </w:p>
        </w:tc>
      </w:tr>
      <w:tr w:rsidR="00417D51" w14:paraId="6F3E0798" w14:textId="77777777" w:rsidTr="009467E6">
        <w:trPr>
          <w:jc w:val="center"/>
        </w:trPr>
        <w:tc>
          <w:tcPr>
            <w:tcW w:w="2969"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350F3813" w14:textId="77777777" w:rsidR="00417D51" w:rsidRDefault="004B59E3">
            <w:r>
              <w:rPr>
                <w:b/>
                <w:sz w:val="18"/>
              </w:rPr>
              <w:t>Mostly agree</w:t>
            </w:r>
          </w:p>
        </w:tc>
        <w:tc>
          <w:tcPr>
            <w:tcW w:w="7671"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23E6FB29" w14:textId="77777777" w:rsidR="00417D51" w:rsidRDefault="004B59E3">
            <w:r>
              <w:rPr>
                <w:sz w:val="18"/>
              </w:rPr>
              <w:t>The statement is largely true, but you may still notice small complications.</w:t>
            </w:r>
          </w:p>
        </w:tc>
      </w:tr>
      <w:tr w:rsidR="00417D51" w14:paraId="095A68F0" w14:textId="77777777" w:rsidTr="009467E6">
        <w:trPr>
          <w:jc w:val="center"/>
        </w:trPr>
        <w:tc>
          <w:tcPr>
            <w:tcW w:w="2969"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39B638CC" w14:textId="77777777" w:rsidR="00417D51" w:rsidRDefault="004B59E3">
            <w:r>
              <w:rPr>
                <w:b/>
                <w:sz w:val="18"/>
              </w:rPr>
              <w:t>Mostly disagree</w:t>
            </w:r>
          </w:p>
        </w:tc>
        <w:tc>
          <w:tcPr>
            <w:tcW w:w="7671"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1EADB737" w14:textId="77777777" w:rsidR="00417D51" w:rsidRDefault="004B59E3">
            <w:r>
              <w:rPr>
                <w:sz w:val="18"/>
              </w:rPr>
              <w:t>The statement misses or underplays something important.</w:t>
            </w:r>
          </w:p>
        </w:tc>
      </w:tr>
      <w:tr w:rsidR="00417D51" w14:paraId="6F19085A" w14:textId="77777777" w:rsidTr="009467E6">
        <w:trPr>
          <w:jc w:val="center"/>
        </w:trPr>
        <w:tc>
          <w:tcPr>
            <w:tcW w:w="2969"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6C787C40" w14:textId="77777777" w:rsidR="00417D51" w:rsidRDefault="004B59E3">
            <w:r>
              <w:rPr>
                <w:b/>
                <w:sz w:val="18"/>
              </w:rPr>
              <w:t>Partly agree</w:t>
            </w:r>
          </w:p>
        </w:tc>
        <w:tc>
          <w:tcPr>
            <w:tcW w:w="7671"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6543A4E0" w14:textId="77777777" w:rsidR="00417D51" w:rsidRDefault="004B59E3">
            <w:r>
              <w:rPr>
                <w:sz w:val="18"/>
              </w:rPr>
              <w:t>The best answer is balanced: true in one way, but not fully true in another.</w:t>
            </w:r>
          </w:p>
        </w:tc>
      </w:tr>
    </w:tbl>
    <w:p w14:paraId="2E6262E0" w14:textId="77777777" w:rsidR="00417D51" w:rsidRDefault="004B59E3">
      <w:pPr>
        <w:pStyle w:val="Heading2"/>
      </w:pPr>
      <w:proofErr w:type="spellStart"/>
      <w:r>
        <w:lastRenderedPageBreak/>
        <w:t>Memorise</w:t>
      </w:r>
      <w:proofErr w:type="spellEnd"/>
      <w:r>
        <w:t xml:space="preserve"> this Q4 paragraph structure</w:t>
      </w:r>
    </w:p>
    <w:tbl>
      <w:tblPr>
        <w:tblW w:w="0" w:type="auto"/>
        <w:jc w:val="center"/>
        <w:tblLook w:val="04A0" w:firstRow="1" w:lastRow="0" w:firstColumn="1" w:lastColumn="0" w:noHBand="0" w:noVBand="1"/>
      </w:tblPr>
      <w:tblGrid>
        <w:gridCol w:w="10630"/>
      </w:tblGrid>
      <w:tr w:rsidR="00417D51" w14:paraId="09C0686A" w14:textId="77777777">
        <w:trPr>
          <w:jc w:val="center"/>
        </w:trPr>
        <w:tc>
          <w:tcPr>
            <w:tcW w:w="10656" w:type="dxa"/>
            <w:tcBorders>
              <w:top w:val="single" w:sz="10" w:space="0" w:color="B8D8E6"/>
              <w:left w:val="single" w:sz="10" w:space="0" w:color="B8D8E6"/>
              <w:bottom w:val="single" w:sz="10" w:space="0" w:color="B8D8E6"/>
              <w:right w:val="single" w:sz="10" w:space="0" w:color="B8D8E6"/>
            </w:tcBorders>
            <w:shd w:val="clear" w:color="auto" w:fill="0B3954"/>
            <w:tcMar>
              <w:top w:w="100" w:type="dxa"/>
              <w:left w:w="120" w:type="dxa"/>
              <w:bottom w:w="80" w:type="dxa"/>
              <w:right w:w="120" w:type="dxa"/>
            </w:tcMar>
          </w:tcPr>
          <w:p w14:paraId="0F7800B9" w14:textId="77777777" w:rsidR="00417D51" w:rsidRDefault="004B59E3">
            <w:r>
              <w:rPr>
                <w:b/>
                <w:color w:val="FFFFFF"/>
                <w:sz w:val="20"/>
              </w:rPr>
              <w:t>JEME paragraph</w:t>
            </w:r>
          </w:p>
        </w:tc>
      </w:tr>
      <w:tr w:rsidR="00417D51" w14:paraId="7EAA84D3" w14:textId="77777777">
        <w:trPr>
          <w:jc w:val="center"/>
        </w:trPr>
        <w:tc>
          <w:tcPr>
            <w:tcW w:w="10656" w:type="dxa"/>
            <w:tcBorders>
              <w:top w:val="single" w:sz="10" w:space="0" w:color="B8D8E6"/>
              <w:left w:val="single" w:sz="10" w:space="0" w:color="B8D8E6"/>
              <w:bottom w:val="single" w:sz="10" w:space="0" w:color="B8D8E6"/>
              <w:right w:val="single" w:sz="10" w:space="0" w:color="B8D8E6"/>
            </w:tcBorders>
            <w:shd w:val="clear" w:color="auto" w:fill="EAF4F8"/>
            <w:tcMar>
              <w:top w:w="120" w:type="dxa"/>
              <w:left w:w="120" w:type="dxa"/>
              <w:bottom w:w="120" w:type="dxa"/>
              <w:right w:w="120" w:type="dxa"/>
            </w:tcMar>
          </w:tcPr>
          <w:p w14:paraId="35726E9E" w14:textId="77777777" w:rsidR="00417D51" w:rsidRDefault="004B59E3">
            <w:r>
              <w:rPr>
                <w:sz w:val="18"/>
              </w:rPr>
              <w:t>Judgement: I agree/disagree/partly agree because...</w:t>
            </w:r>
          </w:p>
          <w:p w14:paraId="020A8183" w14:textId="77777777" w:rsidR="00417D51" w:rsidRDefault="004B59E3">
            <w:r>
              <w:rPr>
                <w:sz w:val="18"/>
              </w:rPr>
              <w:t>Evidence: This is shown when...</w:t>
            </w:r>
          </w:p>
          <w:p w14:paraId="68173775" w14:textId="77777777" w:rsidR="00417D51" w:rsidRDefault="004B59E3">
            <w:r>
              <w:rPr>
                <w:sz w:val="18"/>
              </w:rPr>
              <w:t>Method: The writer uses...</w:t>
            </w:r>
          </w:p>
          <w:p w14:paraId="5DB77E89" w14:textId="77777777" w:rsidR="00417D51" w:rsidRDefault="004B59E3">
            <w:r>
              <w:rPr>
                <w:sz w:val="18"/>
              </w:rPr>
              <w:t>Evaluation: This is effective because it makes the reader... / This complicates the statement because...</w:t>
            </w:r>
          </w:p>
          <w:p w14:paraId="637E485A" w14:textId="77777777" w:rsidR="00417D51" w:rsidRDefault="004B59E3">
            <w:r>
              <w:rPr>
                <w:sz w:val="18"/>
              </w:rPr>
              <w:t>Link: Therefore, the statement is convincing only to the extent that...</w:t>
            </w:r>
          </w:p>
        </w:tc>
      </w:tr>
    </w:tbl>
    <w:p w14:paraId="6EB69493" w14:textId="77777777" w:rsidR="00417D51" w:rsidRDefault="00417D51"/>
    <w:p w14:paraId="6D6ECA41" w14:textId="77777777" w:rsidR="00417D51" w:rsidRDefault="004B59E3">
      <w:pPr>
        <w:pStyle w:val="Heading2"/>
      </w:pPr>
      <w:r>
        <w:t>Evaluative language bank</w:t>
      </w:r>
    </w:p>
    <w:p w14:paraId="0740D182" w14:textId="77777777" w:rsidR="001D4BA3" w:rsidRDefault="001D4BA3">
      <w:pPr>
        <w:pStyle w:val="ListBullet"/>
        <w:sectPr w:rsidR="001D4BA3" w:rsidSect="001D4BA3">
          <w:type w:val="continuous"/>
          <w:pgSz w:w="12240" w:h="15840"/>
          <w:pgMar w:top="792" w:right="792" w:bottom="568" w:left="792" w:header="720" w:footer="720" w:gutter="0"/>
          <w:cols w:space="720"/>
          <w:docGrid w:linePitch="360"/>
        </w:sectPr>
      </w:pPr>
    </w:p>
    <w:p w14:paraId="4E520D62" w14:textId="77777777" w:rsidR="00417D51" w:rsidRDefault="004B59E3">
      <w:pPr>
        <w:pStyle w:val="ListBullet"/>
      </w:pPr>
      <w:r>
        <w:t>This is effective because...</w:t>
      </w:r>
    </w:p>
    <w:p w14:paraId="3CD8467D" w14:textId="77777777" w:rsidR="00417D51" w:rsidRDefault="004B59E3">
      <w:pPr>
        <w:pStyle w:val="ListBullet"/>
      </w:pPr>
      <w:r>
        <w:t>The statement is convincing when...</w:t>
      </w:r>
    </w:p>
    <w:p w14:paraId="5014F3BD" w14:textId="77777777" w:rsidR="00417D51" w:rsidRDefault="004B59E3">
      <w:pPr>
        <w:pStyle w:val="ListBullet"/>
      </w:pPr>
      <w:r>
        <w:t>However, it oversimplifies...</w:t>
      </w:r>
    </w:p>
    <w:p w14:paraId="4ED77AB1" w14:textId="77777777" w:rsidR="00417D51" w:rsidRDefault="004B59E3">
      <w:pPr>
        <w:pStyle w:val="ListBullet"/>
      </w:pPr>
      <w:r>
        <w:t>A more convincing interpretation is...</w:t>
      </w:r>
    </w:p>
    <w:p w14:paraId="3B8ABAC2" w14:textId="77777777" w:rsidR="00417D51" w:rsidRDefault="004B59E3">
      <w:pPr>
        <w:pStyle w:val="ListBullet"/>
      </w:pPr>
      <w:r>
        <w:t>The writer encourages us to question...</w:t>
      </w:r>
    </w:p>
    <w:p w14:paraId="542B71E0" w14:textId="77777777" w:rsidR="00417D51" w:rsidRDefault="004B59E3">
      <w:pPr>
        <w:pStyle w:val="ListBullet"/>
      </w:pPr>
      <w:r>
        <w:t>This moment complicates the idea that...</w:t>
      </w:r>
    </w:p>
    <w:p w14:paraId="21BC9091" w14:textId="77777777" w:rsidR="00417D51" w:rsidRDefault="004B59E3">
      <w:pPr>
        <w:pStyle w:val="ListBullet"/>
      </w:pPr>
      <w:r>
        <w:t>By the end, the reader may feel...</w:t>
      </w:r>
    </w:p>
    <w:p w14:paraId="5A02DD9F" w14:textId="77777777" w:rsidR="00417D51" w:rsidRDefault="004B59E3">
      <w:pPr>
        <w:pStyle w:val="ListBullet"/>
      </w:pPr>
      <w:r>
        <w:t>The method is powerful because...</w:t>
      </w:r>
    </w:p>
    <w:p w14:paraId="5CB20F7D" w14:textId="77777777" w:rsidR="001D4BA3" w:rsidRDefault="001D4BA3">
      <w:pPr>
        <w:pStyle w:val="Heading2"/>
        <w:sectPr w:rsidR="001D4BA3" w:rsidSect="001D4BA3">
          <w:type w:val="continuous"/>
          <w:pgSz w:w="12240" w:h="15840"/>
          <w:pgMar w:top="792" w:right="792" w:bottom="568" w:left="792" w:header="720" w:footer="720" w:gutter="0"/>
          <w:cols w:num="2" w:space="720"/>
          <w:docGrid w:linePitch="360"/>
        </w:sectPr>
      </w:pPr>
    </w:p>
    <w:p w14:paraId="3AFCF986" w14:textId="77777777" w:rsidR="00417D51" w:rsidRDefault="004B59E3">
      <w:pPr>
        <w:pStyle w:val="Heading2"/>
      </w:pPr>
      <w:r>
        <w:t>High-level model answer</w:t>
      </w:r>
    </w:p>
    <w:p w14:paraId="15FD5E94" w14:textId="77777777" w:rsidR="00417D51" w:rsidRDefault="004B59E3">
      <w:r>
        <w:t>Statement: In this part of the source, the narrator seems brave rather than afraid. To what extent do you agree?</w:t>
      </w:r>
    </w:p>
    <w:tbl>
      <w:tblPr>
        <w:tblW w:w="0" w:type="auto"/>
        <w:jc w:val="center"/>
        <w:tblLook w:val="04A0" w:firstRow="1" w:lastRow="0" w:firstColumn="1" w:lastColumn="0" w:noHBand="0" w:noVBand="1"/>
      </w:tblPr>
      <w:tblGrid>
        <w:gridCol w:w="10630"/>
      </w:tblGrid>
      <w:tr w:rsidR="00417D51" w14:paraId="17549485" w14:textId="77777777">
        <w:trPr>
          <w:jc w:val="center"/>
        </w:trPr>
        <w:tc>
          <w:tcPr>
            <w:tcW w:w="10656" w:type="dxa"/>
            <w:tcBorders>
              <w:top w:val="single" w:sz="10" w:space="0" w:color="B8D8E6"/>
              <w:left w:val="single" w:sz="10" w:space="0" w:color="B8D8E6"/>
              <w:bottom w:val="single" w:sz="10" w:space="0" w:color="B8D8E6"/>
              <w:right w:val="single" w:sz="10" w:space="0" w:color="B8D8E6"/>
            </w:tcBorders>
            <w:shd w:val="clear" w:color="auto" w:fill="0B3954"/>
            <w:tcMar>
              <w:top w:w="100" w:type="dxa"/>
              <w:left w:w="120" w:type="dxa"/>
              <w:bottom w:w="80" w:type="dxa"/>
              <w:right w:w="120" w:type="dxa"/>
            </w:tcMar>
          </w:tcPr>
          <w:p w14:paraId="3421FF86" w14:textId="77777777" w:rsidR="00417D51" w:rsidRDefault="004B59E3">
            <w:r>
              <w:rPr>
                <w:b/>
                <w:color w:val="FFFFFF"/>
                <w:sz w:val="20"/>
              </w:rPr>
              <w:t>Model answer</w:t>
            </w:r>
          </w:p>
        </w:tc>
      </w:tr>
      <w:tr w:rsidR="00417D51" w14:paraId="272D460B" w14:textId="77777777">
        <w:trPr>
          <w:jc w:val="center"/>
        </w:trPr>
        <w:tc>
          <w:tcPr>
            <w:tcW w:w="10656" w:type="dxa"/>
            <w:tcBorders>
              <w:top w:val="single" w:sz="10" w:space="0" w:color="B8D8E6"/>
              <w:left w:val="single" w:sz="10" w:space="0" w:color="B8D8E6"/>
              <w:bottom w:val="single" w:sz="10" w:space="0" w:color="B8D8E6"/>
              <w:right w:val="single" w:sz="10" w:space="0" w:color="B8D8E6"/>
            </w:tcBorders>
            <w:shd w:val="clear" w:color="auto" w:fill="F7FBFE"/>
            <w:tcMar>
              <w:top w:w="120" w:type="dxa"/>
              <w:left w:w="120" w:type="dxa"/>
              <w:bottom w:w="120" w:type="dxa"/>
              <w:right w:w="120" w:type="dxa"/>
            </w:tcMar>
          </w:tcPr>
          <w:p w14:paraId="22D267D1" w14:textId="77777777" w:rsidR="00417D51" w:rsidRDefault="004B59E3">
            <w:r>
              <w:rPr>
                <w:sz w:val="18"/>
              </w:rPr>
              <w:t>I partly agree that the narrator appears brave, but the writer makes that bravery more convincing by showing that it exists alongside fear. At first, the narrator’s decision to “step forward” suggests courage because the verb implies deliberate movement rather than panic. However, this is immediately undermined by the detail that her “hands would not stop shaking”, which reveals the physical truth beneath her outward control. The contrast is effective because it presents bravery not as the absence of fear, but as action despite fear.</w:t>
            </w:r>
          </w:p>
          <w:p w14:paraId="7CE58AEC" w14:textId="77777777" w:rsidR="00417D51" w:rsidRDefault="00417D51"/>
          <w:p w14:paraId="0D0F8350" w14:textId="77777777" w:rsidR="00417D51" w:rsidRDefault="004B59E3">
            <w:r>
              <w:rPr>
                <w:sz w:val="18"/>
              </w:rPr>
              <w:t>The writer develops this by slowing the pace as the narrator approaches the door. The repeated focus on small sounds, such as the “click” of the handle and the “thin scrape” behind the wood, forces the reader to experience the moment with her. This makes her bravery feel fragile, because the danger is delayed rather than removed. Therefore, while I agree that she behaves bravely, the statement is too simple: the writer presents bravery as tense, uncertain and difficult.</w:t>
            </w:r>
          </w:p>
        </w:tc>
      </w:tr>
    </w:tbl>
    <w:p w14:paraId="0EE4CD65" w14:textId="77777777" w:rsidR="00417D51" w:rsidRDefault="00417D51"/>
    <w:tbl>
      <w:tblPr>
        <w:tblW w:w="0" w:type="auto"/>
        <w:jc w:val="center"/>
        <w:tblLook w:val="04A0" w:firstRow="1" w:lastRow="0" w:firstColumn="1" w:lastColumn="0" w:noHBand="0" w:noVBand="1"/>
      </w:tblPr>
      <w:tblGrid>
        <w:gridCol w:w="10630"/>
      </w:tblGrid>
      <w:tr w:rsidR="00417D51" w14:paraId="26BB2D3E" w14:textId="77777777">
        <w:trPr>
          <w:jc w:val="center"/>
        </w:trPr>
        <w:tc>
          <w:tcPr>
            <w:tcW w:w="10656" w:type="dxa"/>
            <w:tcBorders>
              <w:top w:val="single" w:sz="10" w:space="0" w:color="B8D8E6"/>
              <w:left w:val="single" w:sz="10" w:space="0" w:color="B8D8E6"/>
              <w:bottom w:val="single" w:sz="10" w:space="0" w:color="B8D8E6"/>
              <w:right w:val="single" w:sz="10" w:space="0" w:color="B8D8E6"/>
            </w:tcBorders>
            <w:shd w:val="clear" w:color="auto" w:fill="0B3954"/>
            <w:tcMar>
              <w:top w:w="100" w:type="dxa"/>
              <w:left w:w="120" w:type="dxa"/>
              <w:bottom w:w="80" w:type="dxa"/>
              <w:right w:w="120" w:type="dxa"/>
            </w:tcMar>
          </w:tcPr>
          <w:p w14:paraId="7AA85469" w14:textId="77777777" w:rsidR="00417D51" w:rsidRDefault="004B59E3">
            <w:r>
              <w:rPr>
                <w:b/>
                <w:color w:val="FFFFFF"/>
                <w:sz w:val="20"/>
              </w:rPr>
              <w:t>Why this is high-level</w:t>
            </w:r>
          </w:p>
        </w:tc>
      </w:tr>
      <w:tr w:rsidR="00417D51" w14:paraId="649F4DA2" w14:textId="77777777">
        <w:trPr>
          <w:jc w:val="center"/>
        </w:trPr>
        <w:tc>
          <w:tcPr>
            <w:tcW w:w="10656" w:type="dxa"/>
            <w:tcBorders>
              <w:top w:val="single" w:sz="10" w:space="0" w:color="B8D8E6"/>
              <w:left w:val="single" w:sz="10" w:space="0" w:color="B8D8E6"/>
              <w:bottom w:val="single" w:sz="10" w:space="0" w:color="B8D8E6"/>
              <w:right w:val="single" w:sz="10" w:space="0" w:color="B8D8E6"/>
            </w:tcBorders>
            <w:shd w:val="clear" w:color="auto" w:fill="FFF9E6"/>
            <w:tcMar>
              <w:top w:w="120" w:type="dxa"/>
              <w:left w:w="120" w:type="dxa"/>
              <w:bottom w:w="120" w:type="dxa"/>
              <w:right w:w="120" w:type="dxa"/>
            </w:tcMar>
          </w:tcPr>
          <w:p w14:paraId="75C368FB" w14:textId="77777777" w:rsidR="00417D51" w:rsidRDefault="004B59E3">
            <w:r>
              <w:rPr>
                <w:sz w:val="18"/>
              </w:rPr>
              <w:t>The answer gives a clear judgement, uses precise evidence, discusses methods, considers alternative interpretations and evaluates the statement rather than simply agreeing with it.</w:t>
            </w:r>
          </w:p>
        </w:tc>
      </w:tr>
    </w:tbl>
    <w:p w14:paraId="4E7221A2" w14:textId="77777777" w:rsidR="00417D51" w:rsidRDefault="00417D51"/>
    <w:tbl>
      <w:tblPr>
        <w:tblW w:w="0" w:type="auto"/>
        <w:jc w:val="center"/>
        <w:tblLook w:val="04A0" w:firstRow="1" w:lastRow="0" w:firstColumn="1" w:lastColumn="0" w:noHBand="0" w:noVBand="1"/>
      </w:tblPr>
      <w:tblGrid>
        <w:gridCol w:w="5318"/>
        <w:gridCol w:w="5318"/>
      </w:tblGrid>
      <w:tr w:rsidR="00417D51" w14:paraId="0315C891" w14:textId="77777777">
        <w:trPr>
          <w:jc w:val="center"/>
        </w:trPr>
        <w:tc>
          <w:tcPr>
            <w:tcW w:w="5328" w:type="dxa"/>
            <w:tcBorders>
              <w:top w:val="single" w:sz="8" w:space="0" w:color="D9E2EA"/>
              <w:left w:val="single" w:sz="8" w:space="0" w:color="D9E2EA"/>
              <w:bottom w:val="single" w:sz="8" w:space="0" w:color="D9E2EA"/>
              <w:right w:val="single" w:sz="8" w:space="0" w:color="D9E2EA"/>
            </w:tcBorders>
            <w:shd w:val="clear" w:color="auto" w:fill="E9F7EF"/>
            <w:tcMar>
              <w:top w:w="120" w:type="dxa"/>
              <w:left w:w="120" w:type="dxa"/>
              <w:bottom w:w="120" w:type="dxa"/>
              <w:right w:w="120" w:type="dxa"/>
            </w:tcMar>
          </w:tcPr>
          <w:p w14:paraId="0B811F45" w14:textId="77777777" w:rsidR="00417D51" w:rsidRDefault="004B59E3">
            <w:r>
              <w:rPr>
                <w:b/>
                <w:color w:val="0B3954"/>
                <w:sz w:val="20"/>
              </w:rPr>
              <w:t>DO THIS</w:t>
            </w:r>
          </w:p>
          <w:p w14:paraId="73993E41" w14:textId="77777777" w:rsidR="00417D51" w:rsidRDefault="004B59E3">
            <w:pPr>
              <w:pStyle w:val="ListBullet"/>
            </w:pPr>
            <w:r>
              <w:rPr>
                <w:sz w:val="18"/>
              </w:rPr>
              <w:t>Use “partly agree” if the text has mixed evidence.</w:t>
            </w:r>
          </w:p>
          <w:p w14:paraId="58F6398D" w14:textId="77777777" w:rsidR="00417D51" w:rsidRDefault="004B59E3">
            <w:pPr>
              <w:pStyle w:val="ListBullet"/>
            </w:pPr>
            <w:r>
              <w:rPr>
                <w:sz w:val="18"/>
              </w:rPr>
              <w:t>Evaluate the statement throughout, not just at the start.</w:t>
            </w:r>
          </w:p>
          <w:p w14:paraId="790AAC50" w14:textId="77777777" w:rsidR="00417D51" w:rsidRDefault="004B59E3">
            <w:pPr>
              <w:pStyle w:val="ListBullet"/>
            </w:pPr>
            <w:r>
              <w:rPr>
                <w:sz w:val="18"/>
              </w:rPr>
              <w:t>Comment on methods as well as ideas.</w:t>
            </w:r>
          </w:p>
          <w:p w14:paraId="29816DF4" w14:textId="77777777" w:rsidR="00417D51" w:rsidRDefault="004B59E3">
            <w:pPr>
              <w:pStyle w:val="ListBullet"/>
            </w:pPr>
            <w:r>
              <w:rPr>
                <w:sz w:val="18"/>
              </w:rPr>
              <w:t>Use several short references from the correct part of the source.</w:t>
            </w:r>
          </w:p>
        </w:tc>
        <w:tc>
          <w:tcPr>
            <w:tcW w:w="5328" w:type="dxa"/>
            <w:tcBorders>
              <w:top w:val="single" w:sz="8" w:space="0" w:color="D9E2EA"/>
              <w:left w:val="single" w:sz="8" w:space="0" w:color="D9E2EA"/>
              <w:bottom w:val="single" w:sz="8" w:space="0" w:color="D9E2EA"/>
              <w:right w:val="single" w:sz="8" w:space="0" w:color="D9E2EA"/>
            </w:tcBorders>
            <w:shd w:val="clear" w:color="auto" w:fill="FDEDEC"/>
            <w:tcMar>
              <w:top w:w="120" w:type="dxa"/>
              <w:left w:w="120" w:type="dxa"/>
              <w:bottom w:w="120" w:type="dxa"/>
              <w:right w:w="120" w:type="dxa"/>
            </w:tcMar>
          </w:tcPr>
          <w:p w14:paraId="6563EAE7" w14:textId="77777777" w:rsidR="00417D51" w:rsidRDefault="004B59E3">
            <w:r>
              <w:rPr>
                <w:b/>
                <w:color w:val="0B3954"/>
                <w:sz w:val="20"/>
              </w:rPr>
              <w:t>AVOID THIS</w:t>
            </w:r>
          </w:p>
          <w:p w14:paraId="453781C6" w14:textId="77777777" w:rsidR="00417D51" w:rsidRDefault="004B59E3">
            <w:pPr>
              <w:pStyle w:val="ListBullet"/>
            </w:pPr>
            <w:r>
              <w:rPr>
                <w:sz w:val="18"/>
              </w:rPr>
              <w:t>Write an essay on the whole extract if the question says focus on part of it.</w:t>
            </w:r>
          </w:p>
          <w:p w14:paraId="7D7A6B4F" w14:textId="77777777" w:rsidR="00417D51" w:rsidRDefault="004B59E3">
            <w:pPr>
              <w:pStyle w:val="ListBullet"/>
            </w:pPr>
            <w:r>
              <w:rPr>
                <w:sz w:val="18"/>
              </w:rPr>
              <w:t>Only say “I agree” at the beginning and never return to the statement.</w:t>
            </w:r>
          </w:p>
          <w:p w14:paraId="5C73A27E" w14:textId="77777777" w:rsidR="00417D51" w:rsidRDefault="004B59E3">
            <w:pPr>
              <w:pStyle w:val="ListBullet"/>
            </w:pPr>
            <w:r>
              <w:rPr>
                <w:sz w:val="18"/>
              </w:rPr>
              <w:t>Retell what happens.</w:t>
            </w:r>
          </w:p>
          <w:p w14:paraId="5B2DB215" w14:textId="77777777" w:rsidR="00417D51" w:rsidRDefault="004B59E3">
            <w:pPr>
              <w:pStyle w:val="ListBullet"/>
            </w:pPr>
            <w:r>
              <w:rPr>
                <w:sz w:val="18"/>
              </w:rPr>
              <w:t>Ignore evidence that challenges your view.</w:t>
            </w:r>
          </w:p>
        </w:tc>
      </w:tr>
    </w:tbl>
    <w:p w14:paraId="4CA1DCB8" w14:textId="3B03F466" w:rsidR="00417D51" w:rsidRDefault="00417D51"/>
    <w:p w14:paraId="789D6604" w14:textId="77777777" w:rsidR="00417D51" w:rsidRDefault="004B59E3">
      <w:pPr>
        <w:pStyle w:val="Heading1"/>
      </w:pPr>
      <w:r>
        <w:lastRenderedPageBreak/>
        <w:t>7. Question 5: creative writing</w:t>
      </w:r>
    </w:p>
    <w:p w14:paraId="495FAC3A" w14:textId="77777777" w:rsidR="00417D51" w:rsidRDefault="004B59E3">
      <w:r>
        <w:t>Question 5 is worth 40 marks. It is the biggest single question on the paper. You usually choose between a descriptive task and a narrative task. The marks are divided into 24 marks for content and organisation and 16 marks for technical accuracy.</w:t>
      </w:r>
    </w:p>
    <w:p w14:paraId="765F01D0" w14:textId="77777777" w:rsidR="00417D51" w:rsidRDefault="004B59E3">
      <w:pPr>
        <w:pStyle w:val="Heading2"/>
      </w:pPr>
      <w:r>
        <w:t>Description vs narrative</w:t>
      </w:r>
    </w:p>
    <w:tbl>
      <w:tblPr>
        <w:tblW w:w="0" w:type="auto"/>
        <w:jc w:val="center"/>
        <w:tblLook w:val="04A0" w:firstRow="1" w:lastRow="0" w:firstColumn="1" w:lastColumn="0" w:noHBand="0" w:noVBand="1"/>
      </w:tblPr>
      <w:tblGrid>
        <w:gridCol w:w="1268"/>
        <w:gridCol w:w="2977"/>
        <w:gridCol w:w="3735"/>
        <w:gridCol w:w="2660"/>
      </w:tblGrid>
      <w:tr w:rsidR="00417D51" w:rsidRPr="001D4BA3" w14:paraId="5C9CB113" w14:textId="77777777" w:rsidTr="001D4BA3">
        <w:trPr>
          <w:tblHeader/>
          <w:jc w:val="center"/>
        </w:trPr>
        <w:tc>
          <w:tcPr>
            <w:tcW w:w="1268" w:type="dxa"/>
            <w:tcBorders>
              <w:top w:val="single" w:sz="6" w:space="0" w:color="D9E2EA"/>
              <w:left w:val="single" w:sz="6" w:space="0" w:color="D9E2EA"/>
              <w:bottom w:val="single" w:sz="6" w:space="0" w:color="D9E2EA"/>
              <w:right w:val="single" w:sz="6" w:space="0" w:color="D9E2EA"/>
            </w:tcBorders>
            <w:shd w:val="clear" w:color="auto" w:fill="0B3954"/>
            <w:tcMar>
              <w:top w:w="80" w:type="dxa"/>
              <w:left w:w="80" w:type="dxa"/>
              <w:bottom w:w="80" w:type="dxa"/>
              <w:right w:w="80" w:type="dxa"/>
            </w:tcMar>
            <w:vAlign w:val="center"/>
          </w:tcPr>
          <w:p w14:paraId="35D5731D" w14:textId="77777777" w:rsidR="00417D51" w:rsidRPr="001D4BA3" w:rsidRDefault="004B59E3">
            <w:pPr>
              <w:rPr>
                <w:sz w:val="20"/>
                <w:szCs w:val="28"/>
              </w:rPr>
            </w:pPr>
            <w:r w:rsidRPr="001D4BA3">
              <w:rPr>
                <w:b/>
                <w:color w:val="FFFFFF"/>
                <w:sz w:val="20"/>
                <w:szCs w:val="28"/>
              </w:rPr>
              <w:t>Type</w:t>
            </w:r>
          </w:p>
        </w:tc>
        <w:tc>
          <w:tcPr>
            <w:tcW w:w="2977" w:type="dxa"/>
            <w:tcBorders>
              <w:top w:val="single" w:sz="6" w:space="0" w:color="D9E2EA"/>
              <w:left w:val="single" w:sz="6" w:space="0" w:color="D9E2EA"/>
              <w:bottom w:val="single" w:sz="6" w:space="0" w:color="D9E2EA"/>
              <w:right w:val="single" w:sz="6" w:space="0" w:color="D9E2EA"/>
            </w:tcBorders>
            <w:shd w:val="clear" w:color="auto" w:fill="0B3954"/>
            <w:tcMar>
              <w:top w:w="80" w:type="dxa"/>
              <w:left w:w="80" w:type="dxa"/>
              <w:bottom w:w="80" w:type="dxa"/>
              <w:right w:w="80" w:type="dxa"/>
            </w:tcMar>
            <w:vAlign w:val="center"/>
          </w:tcPr>
          <w:p w14:paraId="58ADDE40" w14:textId="77777777" w:rsidR="00417D51" w:rsidRPr="001D4BA3" w:rsidRDefault="004B59E3">
            <w:pPr>
              <w:rPr>
                <w:sz w:val="20"/>
                <w:szCs w:val="28"/>
              </w:rPr>
            </w:pPr>
            <w:r w:rsidRPr="001D4BA3">
              <w:rPr>
                <w:b/>
                <w:color w:val="FFFFFF"/>
                <w:sz w:val="20"/>
                <w:szCs w:val="28"/>
              </w:rPr>
              <w:t>Main aim</w:t>
            </w:r>
          </w:p>
        </w:tc>
        <w:tc>
          <w:tcPr>
            <w:tcW w:w="3735" w:type="dxa"/>
            <w:tcBorders>
              <w:top w:val="single" w:sz="6" w:space="0" w:color="D9E2EA"/>
              <w:left w:val="single" w:sz="6" w:space="0" w:color="D9E2EA"/>
              <w:bottom w:val="single" w:sz="6" w:space="0" w:color="D9E2EA"/>
              <w:right w:val="single" w:sz="6" w:space="0" w:color="D9E2EA"/>
            </w:tcBorders>
            <w:shd w:val="clear" w:color="auto" w:fill="0B3954"/>
            <w:tcMar>
              <w:top w:w="80" w:type="dxa"/>
              <w:left w:w="80" w:type="dxa"/>
              <w:bottom w:w="80" w:type="dxa"/>
              <w:right w:w="80" w:type="dxa"/>
            </w:tcMar>
            <w:vAlign w:val="center"/>
          </w:tcPr>
          <w:p w14:paraId="2134185D" w14:textId="77777777" w:rsidR="00417D51" w:rsidRPr="001D4BA3" w:rsidRDefault="004B59E3">
            <w:pPr>
              <w:rPr>
                <w:sz w:val="20"/>
                <w:szCs w:val="28"/>
              </w:rPr>
            </w:pPr>
            <w:r w:rsidRPr="001D4BA3">
              <w:rPr>
                <w:b/>
                <w:color w:val="FFFFFF"/>
                <w:sz w:val="20"/>
                <w:szCs w:val="28"/>
              </w:rPr>
              <w:t>Best structure</w:t>
            </w:r>
          </w:p>
        </w:tc>
        <w:tc>
          <w:tcPr>
            <w:tcW w:w="2660" w:type="dxa"/>
            <w:tcBorders>
              <w:top w:val="single" w:sz="6" w:space="0" w:color="D9E2EA"/>
              <w:left w:val="single" w:sz="6" w:space="0" w:color="D9E2EA"/>
              <w:bottom w:val="single" w:sz="6" w:space="0" w:color="D9E2EA"/>
              <w:right w:val="single" w:sz="6" w:space="0" w:color="D9E2EA"/>
            </w:tcBorders>
            <w:shd w:val="clear" w:color="auto" w:fill="0B3954"/>
            <w:tcMar>
              <w:top w:w="80" w:type="dxa"/>
              <w:left w:w="80" w:type="dxa"/>
              <w:bottom w:w="80" w:type="dxa"/>
              <w:right w:w="80" w:type="dxa"/>
            </w:tcMar>
            <w:vAlign w:val="center"/>
          </w:tcPr>
          <w:p w14:paraId="66977CD4" w14:textId="77777777" w:rsidR="00417D51" w:rsidRPr="001D4BA3" w:rsidRDefault="004B59E3">
            <w:pPr>
              <w:rPr>
                <w:sz w:val="20"/>
                <w:szCs w:val="28"/>
              </w:rPr>
            </w:pPr>
            <w:r w:rsidRPr="001D4BA3">
              <w:rPr>
                <w:b/>
                <w:color w:val="FFFFFF"/>
                <w:sz w:val="20"/>
                <w:szCs w:val="28"/>
              </w:rPr>
              <w:t>Danger</w:t>
            </w:r>
          </w:p>
        </w:tc>
      </w:tr>
      <w:tr w:rsidR="00417D51" w:rsidRPr="001D4BA3" w14:paraId="60531F48" w14:textId="77777777" w:rsidTr="001D4BA3">
        <w:trPr>
          <w:jc w:val="center"/>
        </w:trPr>
        <w:tc>
          <w:tcPr>
            <w:tcW w:w="1268"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0241FA80" w14:textId="77777777" w:rsidR="00417D51" w:rsidRPr="001D4BA3" w:rsidRDefault="004B59E3">
            <w:pPr>
              <w:rPr>
                <w:sz w:val="20"/>
                <w:szCs w:val="28"/>
              </w:rPr>
            </w:pPr>
            <w:r w:rsidRPr="001D4BA3">
              <w:rPr>
                <w:sz w:val="20"/>
                <w:szCs w:val="28"/>
              </w:rPr>
              <w:t>Description</w:t>
            </w:r>
          </w:p>
        </w:tc>
        <w:tc>
          <w:tcPr>
            <w:tcW w:w="2977"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3833B6C0" w14:textId="77777777" w:rsidR="00417D51" w:rsidRPr="001D4BA3" w:rsidRDefault="004B59E3">
            <w:pPr>
              <w:rPr>
                <w:sz w:val="20"/>
                <w:szCs w:val="28"/>
              </w:rPr>
            </w:pPr>
            <w:r w:rsidRPr="001D4BA3">
              <w:rPr>
                <w:sz w:val="20"/>
                <w:szCs w:val="28"/>
              </w:rPr>
              <w:t>Create a vivid place, person, object or moment.</w:t>
            </w:r>
          </w:p>
        </w:tc>
        <w:tc>
          <w:tcPr>
            <w:tcW w:w="3735"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32F6AAB6" w14:textId="77777777" w:rsidR="00417D51" w:rsidRPr="001D4BA3" w:rsidRDefault="004B59E3">
            <w:pPr>
              <w:rPr>
                <w:sz w:val="20"/>
                <w:szCs w:val="28"/>
              </w:rPr>
            </w:pPr>
            <w:r w:rsidRPr="001D4BA3">
              <w:rPr>
                <w:sz w:val="20"/>
                <w:szCs w:val="28"/>
              </w:rPr>
              <w:t>Zoom in and out; move through senses; use a cyclical ending.</w:t>
            </w:r>
          </w:p>
        </w:tc>
        <w:tc>
          <w:tcPr>
            <w:tcW w:w="2660"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3BFFD31F" w14:textId="77777777" w:rsidR="00417D51" w:rsidRPr="001D4BA3" w:rsidRDefault="004B59E3">
            <w:pPr>
              <w:rPr>
                <w:sz w:val="20"/>
                <w:szCs w:val="28"/>
              </w:rPr>
            </w:pPr>
            <w:r w:rsidRPr="001D4BA3">
              <w:rPr>
                <w:sz w:val="20"/>
                <w:szCs w:val="28"/>
              </w:rPr>
              <w:t>Accidentally writing a story with too much plot.</w:t>
            </w:r>
          </w:p>
        </w:tc>
      </w:tr>
      <w:tr w:rsidR="00417D51" w:rsidRPr="001D4BA3" w14:paraId="5DA38A96" w14:textId="77777777" w:rsidTr="001D4BA3">
        <w:trPr>
          <w:jc w:val="center"/>
        </w:trPr>
        <w:tc>
          <w:tcPr>
            <w:tcW w:w="1268"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6FE3F0E2" w14:textId="77777777" w:rsidR="00417D51" w:rsidRPr="001D4BA3" w:rsidRDefault="004B59E3">
            <w:pPr>
              <w:rPr>
                <w:sz w:val="20"/>
                <w:szCs w:val="28"/>
              </w:rPr>
            </w:pPr>
            <w:r w:rsidRPr="001D4BA3">
              <w:rPr>
                <w:sz w:val="20"/>
                <w:szCs w:val="28"/>
              </w:rPr>
              <w:t>Narrative</w:t>
            </w:r>
          </w:p>
        </w:tc>
        <w:tc>
          <w:tcPr>
            <w:tcW w:w="2977"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169D053E" w14:textId="77777777" w:rsidR="00417D51" w:rsidRPr="001D4BA3" w:rsidRDefault="004B59E3">
            <w:pPr>
              <w:rPr>
                <w:sz w:val="20"/>
                <w:szCs w:val="28"/>
              </w:rPr>
            </w:pPr>
            <w:r w:rsidRPr="001D4BA3">
              <w:rPr>
                <w:sz w:val="20"/>
                <w:szCs w:val="28"/>
              </w:rPr>
              <w:t>Tell the opening of a story or a focused moment.</w:t>
            </w:r>
          </w:p>
        </w:tc>
        <w:tc>
          <w:tcPr>
            <w:tcW w:w="3735"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20DEC7A9" w14:textId="77777777" w:rsidR="00417D51" w:rsidRPr="001D4BA3" w:rsidRDefault="004B59E3">
            <w:pPr>
              <w:rPr>
                <w:sz w:val="20"/>
                <w:szCs w:val="28"/>
              </w:rPr>
            </w:pPr>
            <w:r w:rsidRPr="001D4BA3">
              <w:rPr>
                <w:sz w:val="20"/>
                <w:szCs w:val="28"/>
              </w:rPr>
              <w:t>Character + problem + development + controlled ending or hook.</w:t>
            </w:r>
          </w:p>
        </w:tc>
        <w:tc>
          <w:tcPr>
            <w:tcW w:w="2660"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1D9E5159" w14:textId="77777777" w:rsidR="00417D51" w:rsidRPr="001D4BA3" w:rsidRDefault="004B59E3">
            <w:pPr>
              <w:rPr>
                <w:sz w:val="20"/>
                <w:szCs w:val="28"/>
              </w:rPr>
            </w:pPr>
            <w:r w:rsidRPr="001D4BA3">
              <w:rPr>
                <w:sz w:val="20"/>
                <w:szCs w:val="28"/>
              </w:rPr>
              <w:t>Trying to write a whole novel in 45 minutes.</w:t>
            </w:r>
          </w:p>
        </w:tc>
      </w:tr>
    </w:tbl>
    <w:p w14:paraId="660892BA" w14:textId="77777777" w:rsidR="00417D51" w:rsidRDefault="004B59E3">
      <w:pPr>
        <w:pStyle w:val="Heading2"/>
      </w:pPr>
      <w:r>
        <w:t>A 5-minute planning strategy</w:t>
      </w:r>
    </w:p>
    <w:tbl>
      <w:tblPr>
        <w:tblW w:w="0" w:type="auto"/>
        <w:jc w:val="center"/>
        <w:tblLook w:val="04A0" w:firstRow="1" w:lastRow="0" w:firstColumn="1" w:lastColumn="0" w:noHBand="0" w:noVBand="1"/>
      </w:tblPr>
      <w:tblGrid>
        <w:gridCol w:w="1268"/>
        <w:gridCol w:w="9372"/>
      </w:tblGrid>
      <w:tr w:rsidR="00417D51" w:rsidRPr="001D4BA3" w14:paraId="56D3B01C" w14:textId="77777777" w:rsidTr="001D4BA3">
        <w:trPr>
          <w:tblHeader/>
          <w:jc w:val="center"/>
        </w:trPr>
        <w:tc>
          <w:tcPr>
            <w:tcW w:w="1268" w:type="dxa"/>
            <w:tcBorders>
              <w:top w:val="single" w:sz="6" w:space="0" w:color="D9E2EA"/>
              <w:left w:val="single" w:sz="6" w:space="0" w:color="D9E2EA"/>
              <w:bottom w:val="single" w:sz="6" w:space="0" w:color="D9E2EA"/>
              <w:right w:val="single" w:sz="6" w:space="0" w:color="D9E2EA"/>
            </w:tcBorders>
            <w:shd w:val="clear" w:color="auto" w:fill="0B3954"/>
            <w:tcMar>
              <w:top w:w="80" w:type="dxa"/>
              <w:left w:w="80" w:type="dxa"/>
              <w:bottom w:w="80" w:type="dxa"/>
              <w:right w:w="80" w:type="dxa"/>
            </w:tcMar>
            <w:vAlign w:val="center"/>
          </w:tcPr>
          <w:p w14:paraId="71F1DB89" w14:textId="77777777" w:rsidR="00417D51" w:rsidRPr="001D4BA3" w:rsidRDefault="004B59E3">
            <w:pPr>
              <w:rPr>
                <w:sz w:val="20"/>
                <w:szCs w:val="24"/>
              </w:rPr>
            </w:pPr>
            <w:r w:rsidRPr="001D4BA3">
              <w:rPr>
                <w:b/>
                <w:color w:val="FFFFFF"/>
                <w:sz w:val="20"/>
                <w:szCs w:val="24"/>
              </w:rPr>
              <w:t>Time</w:t>
            </w:r>
          </w:p>
        </w:tc>
        <w:tc>
          <w:tcPr>
            <w:tcW w:w="9372" w:type="dxa"/>
            <w:tcBorders>
              <w:top w:val="single" w:sz="6" w:space="0" w:color="D9E2EA"/>
              <w:left w:val="single" w:sz="6" w:space="0" w:color="D9E2EA"/>
              <w:bottom w:val="single" w:sz="6" w:space="0" w:color="D9E2EA"/>
              <w:right w:val="single" w:sz="6" w:space="0" w:color="D9E2EA"/>
            </w:tcBorders>
            <w:shd w:val="clear" w:color="auto" w:fill="0B3954"/>
            <w:tcMar>
              <w:top w:w="80" w:type="dxa"/>
              <w:left w:w="80" w:type="dxa"/>
              <w:bottom w:w="80" w:type="dxa"/>
              <w:right w:w="80" w:type="dxa"/>
            </w:tcMar>
            <w:vAlign w:val="center"/>
          </w:tcPr>
          <w:p w14:paraId="667FFB2C" w14:textId="77777777" w:rsidR="00417D51" w:rsidRPr="001D4BA3" w:rsidRDefault="004B59E3">
            <w:pPr>
              <w:rPr>
                <w:sz w:val="20"/>
                <w:szCs w:val="24"/>
              </w:rPr>
            </w:pPr>
            <w:r w:rsidRPr="001D4BA3">
              <w:rPr>
                <w:b/>
                <w:color w:val="FFFFFF"/>
                <w:sz w:val="20"/>
                <w:szCs w:val="24"/>
              </w:rPr>
              <w:t>Planning action</w:t>
            </w:r>
          </w:p>
        </w:tc>
      </w:tr>
      <w:tr w:rsidR="00417D51" w:rsidRPr="001D4BA3" w14:paraId="70AD2115" w14:textId="77777777" w:rsidTr="001D4BA3">
        <w:trPr>
          <w:jc w:val="center"/>
        </w:trPr>
        <w:tc>
          <w:tcPr>
            <w:tcW w:w="1268"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1217F5F2" w14:textId="77777777" w:rsidR="00417D51" w:rsidRPr="001D4BA3" w:rsidRDefault="004B59E3">
            <w:pPr>
              <w:rPr>
                <w:sz w:val="20"/>
                <w:szCs w:val="24"/>
              </w:rPr>
            </w:pPr>
            <w:r w:rsidRPr="001D4BA3">
              <w:rPr>
                <w:b/>
                <w:sz w:val="20"/>
                <w:szCs w:val="24"/>
              </w:rPr>
              <w:t>1 minute</w:t>
            </w:r>
          </w:p>
        </w:tc>
        <w:tc>
          <w:tcPr>
            <w:tcW w:w="9372"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3C42FB3D" w14:textId="77777777" w:rsidR="00417D51" w:rsidRPr="001D4BA3" w:rsidRDefault="004B59E3">
            <w:pPr>
              <w:rPr>
                <w:sz w:val="20"/>
                <w:szCs w:val="24"/>
              </w:rPr>
            </w:pPr>
            <w:r w:rsidRPr="001D4BA3">
              <w:rPr>
                <w:sz w:val="20"/>
                <w:szCs w:val="24"/>
              </w:rPr>
              <w:t>Choose the task. Pick the one you can control, not the one that seems most dramatic.</w:t>
            </w:r>
          </w:p>
        </w:tc>
      </w:tr>
      <w:tr w:rsidR="00417D51" w:rsidRPr="001D4BA3" w14:paraId="5F542C3B" w14:textId="77777777" w:rsidTr="001D4BA3">
        <w:trPr>
          <w:jc w:val="center"/>
        </w:trPr>
        <w:tc>
          <w:tcPr>
            <w:tcW w:w="1268"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3CDB1F3C" w14:textId="77777777" w:rsidR="00417D51" w:rsidRPr="001D4BA3" w:rsidRDefault="004B59E3">
            <w:pPr>
              <w:rPr>
                <w:sz w:val="20"/>
                <w:szCs w:val="24"/>
              </w:rPr>
            </w:pPr>
            <w:r w:rsidRPr="001D4BA3">
              <w:rPr>
                <w:b/>
                <w:sz w:val="20"/>
                <w:szCs w:val="24"/>
              </w:rPr>
              <w:t>1 minute</w:t>
            </w:r>
          </w:p>
        </w:tc>
        <w:tc>
          <w:tcPr>
            <w:tcW w:w="9372"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3D4A1D55" w14:textId="77777777" w:rsidR="00417D51" w:rsidRPr="001D4BA3" w:rsidRDefault="004B59E3">
            <w:pPr>
              <w:rPr>
                <w:sz w:val="20"/>
                <w:szCs w:val="24"/>
              </w:rPr>
            </w:pPr>
            <w:r w:rsidRPr="001D4BA3">
              <w:rPr>
                <w:sz w:val="20"/>
                <w:szCs w:val="24"/>
              </w:rPr>
              <w:t>Decide the mood: eerie, joyful, tense, nostalgic, chaotic, calm, threatening.</w:t>
            </w:r>
          </w:p>
        </w:tc>
      </w:tr>
      <w:tr w:rsidR="00417D51" w:rsidRPr="001D4BA3" w14:paraId="5709EC0E" w14:textId="77777777" w:rsidTr="001D4BA3">
        <w:trPr>
          <w:jc w:val="center"/>
        </w:trPr>
        <w:tc>
          <w:tcPr>
            <w:tcW w:w="1268"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3B31B1EB" w14:textId="77777777" w:rsidR="00417D51" w:rsidRPr="001D4BA3" w:rsidRDefault="004B59E3">
            <w:pPr>
              <w:rPr>
                <w:sz w:val="20"/>
                <w:szCs w:val="24"/>
              </w:rPr>
            </w:pPr>
            <w:r w:rsidRPr="001D4BA3">
              <w:rPr>
                <w:b/>
                <w:sz w:val="20"/>
                <w:szCs w:val="24"/>
              </w:rPr>
              <w:t>1 minute</w:t>
            </w:r>
          </w:p>
        </w:tc>
        <w:tc>
          <w:tcPr>
            <w:tcW w:w="9372"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7C836014" w14:textId="77777777" w:rsidR="00417D51" w:rsidRPr="001D4BA3" w:rsidRDefault="004B59E3">
            <w:pPr>
              <w:rPr>
                <w:sz w:val="20"/>
                <w:szCs w:val="24"/>
              </w:rPr>
            </w:pPr>
            <w:r w:rsidRPr="001D4BA3">
              <w:rPr>
                <w:sz w:val="20"/>
                <w:szCs w:val="24"/>
              </w:rPr>
              <w:t>Choose three key images or moments.</w:t>
            </w:r>
          </w:p>
        </w:tc>
      </w:tr>
      <w:tr w:rsidR="00417D51" w:rsidRPr="001D4BA3" w14:paraId="283764E7" w14:textId="77777777" w:rsidTr="001D4BA3">
        <w:trPr>
          <w:jc w:val="center"/>
        </w:trPr>
        <w:tc>
          <w:tcPr>
            <w:tcW w:w="1268"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32B1BA9D" w14:textId="77777777" w:rsidR="00417D51" w:rsidRPr="001D4BA3" w:rsidRDefault="004B59E3">
            <w:pPr>
              <w:rPr>
                <w:sz w:val="20"/>
                <w:szCs w:val="24"/>
              </w:rPr>
            </w:pPr>
            <w:r w:rsidRPr="001D4BA3">
              <w:rPr>
                <w:b/>
                <w:sz w:val="20"/>
                <w:szCs w:val="24"/>
              </w:rPr>
              <w:t>1 minute</w:t>
            </w:r>
          </w:p>
        </w:tc>
        <w:tc>
          <w:tcPr>
            <w:tcW w:w="9372"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6750F798" w14:textId="77777777" w:rsidR="00417D51" w:rsidRPr="001D4BA3" w:rsidRDefault="004B59E3">
            <w:pPr>
              <w:rPr>
                <w:sz w:val="20"/>
                <w:szCs w:val="24"/>
              </w:rPr>
            </w:pPr>
            <w:r w:rsidRPr="001D4BA3">
              <w:rPr>
                <w:sz w:val="20"/>
                <w:szCs w:val="24"/>
              </w:rPr>
              <w:t>Plan the structure: opening, development, shift, ending.</w:t>
            </w:r>
          </w:p>
        </w:tc>
      </w:tr>
      <w:tr w:rsidR="00417D51" w:rsidRPr="001D4BA3" w14:paraId="78B7B7E4" w14:textId="77777777" w:rsidTr="001D4BA3">
        <w:trPr>
          <w:jc w:val="center"/>
        </w:trPr>
        <w:tc>
          <w:tcPr>
            <w:tcW w:w="1268"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7026ADDC" w14:textId="77777777" w:rsidR="00417D51" w:rsidRPr="001D4BA3" w:rsidRDefault="004B59E3">
            <w:pPr>
              <w:rPr>
                <w:sz w:val="20"/>
                <w:szCs w:val="24"/>
              </w:rPr>
            </w:pPr>
            <w:r w:rsidRPr="001D4BA3">
              <w:rPr>
                <w:b/>
                <w:sz w:val="20"/>
                <w:szCs w:val="24"/>
              </w:rPr>
              <w:t>1 minute</w:t>
            </w:r>
          </w:p>
        </w:tc>
        <w:tc>
          <w:tcPr>
            <w:tcW w:w="9372"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16E8B6C1" w14:textId="77777777" w:rsidR="00417D51" w:rsidRPr="001D4BA3" w:rsidRDefault="004B59E3">
            <w:pPr>
              <w:rPr>
                <w:sz w:val="20"/>
                <w:szCs w:val="24"/>
              </w:rPr>
            </w:pPr>
            <w:r w:rsidRPr="001D4BA3">
              <w:rPr>
                <w:sz w:val="20"/>
                <w:szCs w:val="24"/>
              </w:rPr>
              <w:t>Decide one ambitious punctuation feature and one sentence pattern to use deliberately.</w:t>
            </w:r>
          </w:p>
        </w:tc>
      </w:tr>
    </w:tbl>
    <w:p w14:paraId="3B16A55B" w14:textId="77777777" w:rsidR="00417D51" w:rsidRDefault="004B59E3">
      <w:pPr>
        <w:pStyle w:val="Heading2"/>
      </w:pPr>
      <w:r>
        <w:t>Structure templates</w:t>
      </w:r>
    </w:p>
    <w:tbl>
      <w:tblPr>
        <w:tblW w:w="0" w:type="auto"/>
        <w:jc w:val="center"/>
        <w:tblLook w:val="04A0" w:firstRow="1" w:lastRow="0" w:firstColumn="1" w:lastColumn="0" w:noHBand="0" w:noVBand="1"/>
      </w:tblPr>
      <w:tblGrid>
        <w:gridCol w:w="10630"/>
      </w:tblGrid>
      <w:tr w:rsidR="00417D51" w:rsidRPr="001D4BA3" w14:paraId="1AAF1824" w14:textId="77777777">
        <w:trPr>
          <w:jc w:val="center"/>
        </w:trPr>
        <w:tc>
          <w:tcPr>
            <w:tcW w:w="10656" w:type="dxa"/>
            <w:tcBorders>
              <w:top w:val="single" w:sz="10" w:space="0" w:color="B8D8E6"/>
              <w:left w:val="single" w:sz="10" w:space="0" w:color="B8D8E6"/>
              <w:bottom w:val="single" w:sz="10" w:space="0" w:color="B8D8E6"/>
              <w:right w:val="single" w:sz="10" w:space="0" w:color="B8D8E6"/>
            </w:tcBorders>
            <w:shd w:val="clear" w:color="auto" w:fill="0B3954"/>
            <w:tcMar>
              <w:top w:w="100" w:type="dxa"/>
              <w:left w:w="120" w:type="dxa"/>
              <w:bottom w:w="80" w:type="dxa"/>
              <w:right w:w="120" w:type="dxa"/>
            </w:tcMar>
          </w:tcPr>
          <w:p w14:paraId="6ED273BD" w14:textId="77777777" w:rsidR="00417D51" w:rsidRPr="001D4BA3" w:rsidRDefault="004B59E3">
            <w:pPr>
              <w:rPr>
                <w:sz w:val="22"/>
                <w:szCs w:val="24"/>
              </w:rPr>
            </w:pPr>
            <w:r w:rsidRPr="001D4BA3">
              <w:rPr>
                <w:b/>
                <w:color w:val="FFFFFF"/>
                <w:sz w:val="22"/>
                <w:szCs w:val="24"/>
              </w:rPr>
              <w:t>Description template: cinematic zoom</w:t>
            </w:r>
          </w:p>
        </w:tc>
      </w:tr>
      <w:tr w:rsidR="00417D51" w:rsidRPr="001D4BA3" w14:paraId="08E3DB47" w14:textId="77777777">
        <w:trPr>
          <w:jc w:val="center"/>
        </w:trPr>
        <w:tc>
          <w:tcPr>
            <w:tcW w:w="10656" w:type="dxa"/>
            <w:tcBorders>
              <w:top w:val="single" w:sz="10" w:space="0" w:color="B8D8E6"/>
              <w:left w:val="single" w:sz="10" w:space="0" w:color="B8D8E6"/>
              <w:bottom w:val="single" w:sz="10" w:space="0" w:color="B8D8E6"/>
              <w:right w:val="single" w:sz="10" w:space="0" w:color="B8D8E6"/>
            </w:tcBorders>
            <w:shd w:val="clear" w:color="auto" w:fill="EAF4F8"/>
            <w:tcMar>
              <w:top w:w="120" w:type="dxa"/>
              <w:left w:w="120" w:type="dxa"/>
              <w:bottom w:w="120" w:type="dxa"/>
              <w:right w:w="120" w:type="dxa"/>
            </w:tcMar>
          </w:tcPr>
          <w:p w14:paraId="4A3DE7EE" w14:textId="77777777" w:rsidR="00417D51" w:rsidRPr="001D4BA3" w:rsidRDefault="004B59E3">
            <w:pPr>
              <w:rPr>
                <w:sz w:val="22"/>
                <w:szCs w:val="24"/>
              </w:rPr>
            </w:pPr>
            <w:r w:rsidRPr="001D4BA3">
              <w:rPr>
                <w:sz w:val="22"/>
                <w:szCs w:val="24"/>
              </w:rPr>
              <w:t>1. Wide shot: establish the place and atmosphere.</w:t>
            </w:r>
          </w:p>
          <w:p w14:paraId="43F780E8" w14:textId="77777777" w:rsidR="00417D51" w:rsidRPr="001D4BA3" w:rsidRDefault="004B59E3">
            <w:pPr>
              <w:rPr>
                <w:sz w:val="22"/>
                <w:szCs w:val="24"/>
              </w:rPr>
            </w:pPr>
            <w:r w:rsidRPr="001D4BA3">
              <w:rPr>
                <w:sz w:val="22"/>
                <w:szCs w:val="24"/>
              </w:rPr>
              <w:t>2. Zoom in: focus on one precise detail.</w:t>
            </w:r>
          </w:p>
          <w:p w14:paraId="09193042" w14:textId="77777777" w:rsidR="00417D51" w:rsidRPr="001D4BA3" w:rsidRDefault="004B59E3">
            <w:pPr>
              <w:rPr>
                <w:sz w:val="22"/>
                <w:szCs w:val="24"/>
              </w:rPr>
            </w:pPr>
            <w:r w:rsidRPr="001D4BA3">
              <w:rPr>
                <w:sz w:val="22"/>
                <w:szCs w:val="24"/>
              </w:rPr>
              <w:t>3. Shift: introduce movement, sound, weather or change.</w:t>
            </w:r>
          </w:p>
          <w:p w14:paraId="265CFDA3" w14:textId="77777777" w:rsidR="00417D51" w:rsidRPr="001D4BA3" w:rsidRDefault="004B59E3">
            <w:pPr>
              <w:rPr>
                <w:sz w:val="22"/>
                <w:szCs w:val="24"/>
              </w:rPr>
            </w:pPr>
            <w:r w:rsidRPr="001D4BA3">
              <w:rPr>
                <w:sz w:val="22"/>
                <w:szCs w:val="24"/>
              </w:rPr>
              <w:t>4. Contrast: reveal something unexpected or unsettling.</w:t>
            </w:r>
          </w:p>
          <w:p w14:paraId="587B2FC1" w14:textId="77777777" w:rsidR="00417D51" w:rsidRPr="001D4BA3" w:rsidRDefault="004B59E3">
            <w:pPr>
              <w:rPr>
                <w:sz w:val="22"/>
                <w:szCs w:val="24"/>
              </w:rPr>
            </w:pPr>
            <w:r w:rsidRPr="001D4BA3">
              <w:rPr>
                <w:sz w:val="22"/>
                <w:szCs w:val="24"/>
              </w:rPr>
              <w:t>5. Cyclical ending: return to the opening image with a change.</w:t>
            </w:r>
          </w:p>
        </w:tc>
      </w:tr>
    </w:tbl>
    <w:p w14:paraId="285FF64E" w14:textId="77777777" w:rsidR="00417D51" w:rsidRDefault="00417D51"/>
    <w:tbl>
      <w:tblPr>
        <w:tblW w:w="0" w:type="auto"/>
        <w:jc w:val="center"/>
        <w:tblLook w:val="04A0" w:firstRow="1" w:lastRow="0" w:firstColumn="1" w:lastColumn="0" w:noHBand="0" w:noVBand="1"/>
      </w:tblPr>
      <w:tblGrid>
        <w:gridCol w:w="10630"/>
      </w:tblGrid>
      <w:tr w:rsidR="00417D51" w:rsidRPr="001D4BA3" w14:paraId="2B78CEA7" w14:textId="77777777">
        <w:trPr>
          <w:jc w:val="center"/>
        </w:trPr>
        <w:tc>
          <w:tcPr>
            <w:tcW w:w="10656" w:type="dxa"/>
            <w:tcBorders>
              <w:top w:val="single" w:sz="10" w:space="0" w:color="B8D8E6"/>
              <w:left w:val="single" w:sz="10" w:space="0" w:color="B8D8E6"/>
              <w:bottom w:val="single" w:sz="10" w:space="0" w:color="B8D8E6"/>
              <w:right w:val="single" w:sz="10" w:space="0" w:color="B8D8E6"/>
            </w:tcBorders>
            <w:shd w:val="clear" w:color="auto" w:fill="0B3954"/>
            <w:tcMar>
              <w:top w:w="100" w:type="dxa"/>
              <w:left w:w="120" w:type="dxa"/>
              <w:bottom w:w="80" w:type="dxa"/>
              <w:right w:w="120" w:type="dxa"/>
            </w:tcMar>
          </w:tcPr>
          <w:p w14:paraId="0478DB11" w14:textId="77777777" w:rsidR="00417D51" w:rsidRPr="001D4BA3" w:rsidRDefault="004B59E3">
            <w:pPr>
              <w:rPr>
                <w:sz w:val="22"/>
                <w:szCs w:val="24"/>
              </w:rPr>
            </w:pPr>
            <w:r w:rsidRPr="001D4BA3">
              <w:rPr>
                <w:b/>
                <w:color w:val="FFFFFF"/>
                <w:sz w:val="22"/>
                <w:szCs w:val="24"/>
              </w:rPr>
              <w:t>Narrative opening template: controlled story</w:t>
            </w:r>
          </w:p>
        </w:tc>
      </w:tr>
      <w:tr w:rsidR="00417D51" w:rsidRPr="001D4BA3" w14:paraId="0349E68F" w14:textId="77777777">
        <w:trPr>
          <w:jc w:val="center"/>
        </w:trPr>
        <w:tc>
          <w:tcPr>
            <w:tcW w:w="10656" w:type="dxa"/>
            <w:tcBorders>
              <w:top w:val="single" w:sz="10" w:space="0" w:color="B8D8E6"/>
              <w:left w:val="single" w:sz="10" w:space="0" w:color="B8D8E6"/>
              <w:bottom w:val="single" w:sz="10" w:space="0" w:color="B8D8E6"/>
              <w:right w:val="single" w:sz="10" w:space="0" w:color="B8D8E6"/>
            </w:tcBorders>
            <w:shd w:val="clear" w:color="auto" w:fill="EAF4F8"/>
            <w:tcMar>
              <w:top w:w="120" w:type="dxa"/>
              <w:left w:w="120" w:type="dxa"/>
              <w:bottom w:w="120" w:type="dxa"/>
              <w:right w:w="120" w:type="dxa"/>
            </w:tcMar>
          </w:tcPr>
          <w:p w14:paraId="549CAE57" w14:textId="77777777" w:rsidR="00417D51" w:rsidRPr="001D4BA3" w:rsidRDefault="004B59E3">
            <w:pPr>
              <w:rPr>
                <w:sz w:val="22"/>
                <w:szCs w:val="24"/>
              </w:rPr>
            </w:pPr>
            <w:r w:rsidRPr="001D4BA3">
              <w:rPr>
                <w:sz w:val="22"/>
                <w:szCs w:val="24"/>
              </w:rPr>
              <w:t>1. Start in the middle of a moment.</w:t>
            </w:r>
          </w:p>
          <w:p w14:paraId="19D918FF" w14:textId="77777777" w:rsidR="00417D51" w:rsidRPr="001D4BA3" w:rsidRDefault="004B59E3">
            <w:pPr>
              <w:rPr>
                <w:sz w:val="22"/>
                <w:szCs w:val="24"/>
              </w:rPr>
            </w:pPr>
            <w:r w:rsidRPr="001D4BA3">
              <w:rPr>
                <w:sz w:val="22"/>
                <w:szCs w:val="24"/>
              </w:rPr>
              <w:t>2. Introduce one character and one problem.</w:t>
            </w:r>
          </w:p>
          <w:p w14:paraId="38A0BCDD" w14:textId="77777777" w:rsidR="00417D51" w:rsidRPr="001D4BA3" w:rsidRDefault="004B59E3">
            <w:pPr>
              <w:rPr>
                <w:sz w:val="22"/>
                <w:szCs w:val="24"/>
              </w:rPr>
            </w:pPr>
            <w:r w:rsidRPr="001D4BA3">
              <w:rPr>
                <w:sz w:val="22"/>
                <w:szCs w:val="24"/>
              </w:rPr>
              <w:t>3. Build tension through delay, detail and reaction.</w:t>
            </w:r>
          </w:p>
          <w:p w14:paraId="097A360B" w14:textId="77777777" w:rsidR="00417D51" w:rsidRPr="001D4BA3" w:rsidRDefault="004B59E3">
            <w:pPr>
              <w:rPr>
                <w:sz w:val="22"/>
                <w:szCs w:val="24"/>
              </w:rPr>
            </w:pPr>
            <w:r w:rsidRPr="001D4BA3">
              <w:rPr>
                <w:sz w:val="22"/>
                <w:szCs w:val="24"/>
              </w:rPr>
              <w:t>4. Include a turning point or discovery.</w:t>
            </w:r>
          </w:p>
          <w:p w14:paraId="3077E99D" w14:textId="77777777" w:rsidR="00417D51" w:rsidRPr="001D4BA3" w:rsidRDefault="004B59E3">
            <w:pPr>
              <w:rPr>
                <w:sz w:val="22"/>
                <w:szCs w:val="24"/>
              </w:rPr>
            </w:pPr>
            <w:r w:rsidRPr="001D4BA3">
              <w:rPr>
                <w:sz w:val="22"/>
                <w:szCs w:val="24"/>
              </w:rPr>
              <w:t>5. End with a hook, decision or changed understanding.</w:t>
            </w:r>
          </w:p>
        </w:tc>
      </w:tr>
    </w:tbl>
    <w:p w14:paraId="4470A374" w14:textId="77777777" w:rsidR="00417D51" w:rsidRDefault="004B59E3">
      <w:pPr>
        <w:pStyle w:val="Heading2"/>
      </w:pPr>
      <w:r>
        <w:lastRenderedPageBreak/>
        <w:t>Writer’s craft toolkit</w:t>
      </w:r>
    </w:p>
    <w:tbl>
      <w:tblPr>
        <w:tblW w:w="0" w:type="auto"/>
        <w:jc w:val="center"/>
        <w:tblLook w:val="04A0" w:firstRow="1" w:lastRow="0" w:firstColumn="1" w:lastColumn="0" w:noHBand="0" w:noVBand="1"/>
      </w:tblPr>
      <w:tblGrid>
        <w:gridCol w:w="1835"/>
        <w:gridCol w:w="8805"/>
      </w:tblGrid>
      <w:tr w:rsidR="00417D51" w:rsidRPr="001D4BA3" w14:paraId="2AEBA2EC" w14:textId="77777777" w:rsidTr="001D4BA3">
        <w:trPr>
          <w:tblHeader/>
          <w:jc w:val="center"/>
        </w:trPr>
        <w:tc>
          <w:tcPr>
            <w:tcW w:w="1835" w:type="dxa"/>
            <w:tcBorders>
              <w:top w:val="single" w:sz="6" w:space="0" w:color="D9E2EA"/>
              <w:left w:val="single" w:sz="6" w:space="0" w:color="D9E2EA"/>
              <w:bottom w:val="single" w:sz="6" w:space="0" w:color="D9E2EA"/>
              <w:right w:val="single" w:sz="6" w:space="0" w:color="D9E2EA"/>
            </w:tcBorders>
            <w:shd w:val="clear" w:color="auto" w:fill="0B3954"/>
            <w:tcMar>
              <w:top w:w="80" w:type="dxa"/>
              <w:left w:w="80" w:type="dxa"/>
              <w:bottom w:w="80" w:type="dxa"/>
              <w:right w:w="80" w:type="dxa"/>
            </w:tcMar>
            <w:vAlign w:val="center"/>
          </w:tcPr>
          <w:p w14:paraId="303B7B39" w14:textId="77777777" w:rsidR="00417D51" w:rsidRPr="001D4BA3" w:rsidRDefault="004B59E3">
            <w:pPr>
              <w:rPr>
                <w:sz w:val="20"/>
                <w:szCs w:val="24"/>
              </w:rPr>
            </w:pPr>
            <w:r w:rsidRPr="001D4BA3">
              <w:rPr>
                <w:b/>
                <w:color w:val="FFFFFF"/>
                <w:sz w:val="20"/>
                <w:szCs w:val="24"/>
              </w:rPr>
              <w:t>Craft area</w:t>
            </w:r>
          </w:p>
        </w:tc>
        <w:tc>
          <w:tcPr>
            <w:tcW w:w="8805" w:type="dxa"/>
            <w:tcBorders>
              <w:top w:val="single" w:sz="6" w:space="0" w:color="D9E2EA"/>
              <w:left w:val="single" w:sz="6" w:space="0" w:color="D9E2EA"/>
              <w:bottom w:val="single" w:sz="6" w:space="0" w:color="D9E2EA"/>
              <w:right w:val="single" w:sz="6" w:space="0" w:color="D9E2EA"/>
            </w:tcBorders>
            <w:shd w:val="clear" w:color="auto" w:fill="0B3954"/>
            <w:tcMar>
              <w:top w:w="80" w:type="dxa"/>
              <w:left w:w="80" w:type="dxa"/>
              <w:bottom w:w="80" w:type="dxa"/>
              <w:right w:w="80" w:type="dxa"/>
            </w:tcMar>
            <w:vAlign w:val="center"/>
          </w:tcPr>
          <w:p w14:paraId="74F30AA0" w14:textId="77777777" w:rsidR="00417D51" w:rsidRPr="001D4BA3" w:rsidRDefault="004B59E3">
            <w:pPr>
              <w:rPr>
                <w:sz w:val="20"/>
                <w:szCs w:val="24"/>
              </w:rPr>
            </w:pPr>
            <w:r w:rsidRPr="001D4BA3">
              <w:rPr>
                <w:b/>
                <w:color w:val="FFFFFF"/>
                <w:sz w:val="20"/>
                <w:szCs w:val="24"/>
              </w:rPr>
              <w:t>How to improve it</w:t>
            </w:r>
          </w:p>
        </w:tc>
      </w:tr>
      <w:tr w:rsidR="00417D51" w:rsidRPr="001D4BA3" w14:paraId="18A6E4FA" w14:textId="77777777" w:rsidTr="001D4BA3">
        <w:trPr>
          <w:jc w:val="center"/>
        </w:trPr>
        <w:tc>
          <w:tcPr>
            <w:tcW w:w="1835"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2CD608E2" w14:textId="77777777" w:rsidR="00417D51" w:rsidRPr="001D4BA3" w:rsidRDefault="004B59E3">
            <w:pPr>
              <w:rPr>
                <w:sz w:val="20"/>
                <w:szCs w:val="24"/>
              </w:rPr>
            </w:pPr>
            <w:r w:rsidRPr="001D4BA3">
              <w:rPr>
                <w:b/>
                <w:sz w:val="20"/>
                <w:szCs w:val="24"/>
              </w:rPr>
              <w:t>Vocabulary</w:t>
            </w:r>
          </w:p>
        </w:tc>
        <w:tc>
          <w:tcPr>
            <w:tcW w:w="8805"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2A1F9514" w14:textId="77777777" w:rsidR="00417D51" w:rsidRPr="001D4BA3" w:rsidRDefault="004B59E3">
            <w:pPr>
              <w:rPr>
                <w:sz w:val="20"/>
                <w:szCs w:val="24"/>
              </w:rPr>
            </w:pPr>
            <w:r w:rsidRPr="001D4BA3">
              <w:rPr>
                <w:sz w:val="20"/>
                <w:szCs w:val="24"/>
              </w:rPr>
              <w:t>Choose precise verbs and nouns. “Dragged” is stronger than “went”; “lantern” is more vivid than “light”.</w:t>
            </w:r>
          </w:p>
        </w:tc>
      </w:tr>
      <w:tr w:rsidR="00417D51" w:rsidRPr="001D4BA3" w14:paraId="0B05DCF3" w14:textId="77777777" w:rsidTr="001D4BA3">
        <w:trPr>
          <w:jc w:val="center"/>
        </w:trPr>
        <w:tc>
          <w:tcPr>
            <w:tcW w:w="1835"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55AB13F3" w14:textId="77777777" w:rsidR="00417D51" w:rsidRPr="001D4BA3" w:rsidRDefault="004B59E3">
            <w:pPr>
              <w:rPr>
                <w:sz w:val="20"/>
                <w:szCs w:val="24"/>
              </w:rPr>
            </w:pPr>
            <w:r w:rsidRPr="001D4BA3">
              <w:rPr>
                <w:b/>
                <w:sz w:val="20"/>
                <w:szCs w:val="24"/>
              </w:rPr>
              <w:t>Imagery</w:t>
            </w:r>
          </w:p>
        </w:tc>
        <w:tc>
          <w:tcPr>
            <w:tcW w:w="8805"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1F2935E9" w14:textId="77777777" w:rsidR="00417D51" w:rsidRPr="001D4BA3" w:rsidRDefault="004B59E3">
            <w:pPr>
              <w:rPr>
                <w:sz w:val="20"/>
                <w:szCs w:val="24"/>
              </w:rPr>
            </w:pPr>
            <w:r w:rsidRPr="001D4BA3">
              <w:rPr>
                <w:sz w:val="20"/>
                <w:szCs w:val="24"/>
              </w:rPr>
              <w:t>Use metaphor, simile and personification to create associations, not just decoration.</w:t>
            </w:r>
          </w:p>
        </w:tc>
      </w:tr>
      <w:tr w:rsidR="00417D51" w:rsidRPr="001D4BA3" w14:paraId="1E82B954" w14:textId="77777777" w:rsidTr="001D4BA3">
        <w:trPr>
          <w:jc w:val="center"/>
        </w:trPr>
        <w:tc>
          <w:tcPr>
            <w:tcW w:w="1835"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7AFA1DAE" w14:textId="77777777" w:rsidR="00417D51" w:rsidRPr="001D4BA3" w:rsidRDefault="004B59E3">
            <w:pPr>
              <w:rPr>
                <w:sz w:val="20"/>
                <w:szCs w:val="24"/>
              </w:rPr>
            </w:pPr>
            <w:r w:rsidRPr="001D4BA3">
              <w:rPr>
                <w:b/>
                <w:sz w:val="20"/>
                <w:szCs w:val="24"/>
              </w:rPr>
              <w:t>Sentence variety</w:t>
            </w:r>
          </w:p>
        </w:tc>
        <w:tc>
          <w:tcPr>
            <w:tcW w:w="8805"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6851A062" w14:textId="77777777" w:rsidR="00417D51" w:rsidRPr="001D4BA3" w:rsidRDefault="004B59E3">
            <w:pPr>
              <w:rPr>
                <w:sz w:val="20"/>
                <w:szCs w:val="24"/>
              </w:rPr>
            </w:pPr>
            <w:r w:rsidRPr="001D4BA3">
              <w:rPr>
                <w:sz w:val="20"/>
                <w:szCs w:val="24"/>
              </w:rPr>
              <w:t>Use short sentences for shock. Use longer sentences to slow description or build flow.</w:t>
            </w:r>
          </w:p>
        </w:tc>
      </w:tr>
      <w:tr w:rsidR="00417D51" w:rsidRPr="001D4BA3" w14:paraId="32703DCB" w14:textId="77777777" w:rsidTr="001D4BA3">
        <w:trPr>
          <w:jc w:val="center"/>
        </w:trPr>
        <w:tc>
          <w:tcPr>
            <w:tcW w:w="1835"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180C8A4F" w14:textId="77777777" w:rsidR="00417D51" w:rsidRPr="001D4BA3" w:rsidRDefault="004B59E3">
            <w:pPr>
              <w:rPr>
                <w:sz w:val="20"/>
                <w:szCs w:val="24"/>
              </w:rPr>
            </w:pPr>
            <w:r w:rsidRPr="001D4BA3">
              <w:rPr>
                <w:b/>
                <w:sz w:val="20"/>
                <w:szCs w:val="24"/>
              </w:rPr>
              <w:t>Punctuation</w:t>
            </w:r>
          </w:p>
        </w:tc>
        <w:tc>
          <w:tcPr>
            <w:tcW w:w="8805"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3422B46B" w14:textId="77777777" w:rsidR="00417D51" w:rsidRPr="001D4BA3" w:rsidRDefault="004B59E3">
            <w:pPr>
              <w:rPr>
                <w:sz w:val="20"/>
                <w:szCs w:val="24"/>
              </w:rPr>
            </w:pPr>
            <w:r w:rsidRPr="001D4BA3">
              <w:rPr>
                <w:sz w:val="20"/>
                <w:szCs w:val="24"/>
              </w:rPr>
              <w:t>Use commas, semicolons, colons, dashes and brackets accurately and purposefully.</w:t>
            </w:r>
          </w:p>
        </w:tc>
      </w:tr>
      <w:tr w:rsidR="00417D51" w:rsidRPr="001D4BA3" w14:paraId="51258506" w14:textId="77777777" w:rsidTr="001D4BA3">
        <w:trPr>
          <w:jc w:val="center"/>
        </w:trPr>
        <w:tc>
          <w:tcPr>
            <w:tcW w:w="1835"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16FF752E" w14:textId="77777777" w:rsidR="00417D51" w:rsidRPr="001D4BA3" w:rsidRDefault="004B59E3">
            <w:pPr>
              <w:rPr>
                <w:sz w:val="20"/>
                <w:szCs w:val="24"/>
              </w:rPr>
            </w:pPr>
            <w:r w:rsidRPr="001D4BA3">
              <w:rPr>
                <w:b/>
                <w:sz w:val="20"/>
                <w:szCs w:val="24"/>
              </w:rPr>
              <w:t>Paragraphing</w:t>
            </w:r>
          </w:p>
        </w:tc>
        <w:tc>
          <w:tcPr>
            <w:tcW w:w="8805"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613F36C8" w14:textId="77777777" w:rsidR="00417D51" w:rsidRPr="001D4BA3" w:rsidRDefault="004B59E3">
            <w:pPr>
              <w:rPr>
                <w:sz w:val="20"/>
                <w:szCs w:val="24"/>
              </w:rPr>
            </w:pPr>
            <w:r w:rsidRPr="001D4BA3">
              <w:rPr>
                <w:sz w:val="20"/>
                <w:szCs w:val="24"/>
              </w:rPr>
              <w:t>Change paragraph for time, place, focus, speaker, mood or dramatic emphasis.</w:t>
            </w:r>
          </w:p>
        </w:tc>
      </w:tr>
      <w:tr w:rsidR="00417D51" w:rsidRPr="001D4BA3" w14:paraId="60267DA3" w14:textId="77777777" w:rsidTr="001D4BA3">
        <w:trPr>
          <w:jc w:val="center"/>
        </w:trPr>
        <w:tc>
          <w:tcPr>
            <w:tcW w:w="1835"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276D2660" w14:textId="77777777" w:rsidR="00417D51" w:rsidRPr="001D4BA3" w:rsidRDefault="004B59E3">
            <w:pPr>
              <w:rPr>
                <w:sz w:val="20"/>
                <w:szCs w:val="24"/>
              </w:rPr>
            </w:pPr>
            <w:r w:rsidRPr="001D4BA3">
              <w:rPr>
                <w:b/>
                <w:sz w:val="20"/>
                <w:szCs w:val="24"/>
              </w:rPr>
              <w:t>Cyclical structure</w:t>
            </w:r>
          </w:p>
        </w:tc>
        <w:tc>
          <w:tcPr>
            <w:tcW w:w="8805"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2165F9A2" w14:textId="77777777" w:rsidR="00417D51" w:rsidRPr="001D4BA3" w:rsidRDefault="004B59E3">
            <w:pPr>
              <w:rPr>
                <w:sz w:val="20"/>
                <w:szCs w:val="24"/>
              </w:rPr>
            </w:pPr>
            <w:r w:rsidRPr="001D4BA3">
              <w:rPr>
                <w:sz w:val="20"/>
                <w:szCs w:val="24"/>
              </w:rPr>
              <w:t>Return to an opening image at the end so the piece feels deliberately shaped.</w:t>
            </w:r>
          </w:p>
        </w:tc>
      </w:tr>
    </w:tbl>
    <w:p w14:paraId="3FAEC27D" w14:textId="77777777" w:rsidR="00417D51" w:rsidRDefault="004B59E3">
      <w:pPr>
        <w:pStyle w:val="Heading2"/>
      </w:pPr>
      <w:r>
        <w:t>Model openings and improvements</w:t>
      </w:r>
    </w:p>
    <w:tbl>
      <w:tblPr>
        <w:tblW w:w="0" w:type="auto"/>
        <w:jc w:val="center"/>
        <w:tblLook w:val="04A0" w:firstRow="1" w:lastRow="0" w:firstColumn="1" w:lastColumn="0" w:noHBand="0" w:noVBand="1"/>
      </w:tblPr>
      <w:tblGrid>
        <w:gridCol w:w="10630"/>
      </w:tblGrid>
      <w:tr w:rsidR="00417D51" w14:paraId="6612DEF8" w14:textId="77777777">
        <w:trPr>
          <w:jc w:val="center"/>
        </w:trPr>
        <w:tc>
          <w:tcPr>
            <w:tcW w:w="10656" w:type="dxa"/>
            <w:tcBorders>
              <w:top w:val="single" w:sz="10" w:space="0" w:color="B8D8E6"/>
              <w:left w:val="single" w:sz="10" w:space="0" w:color="B8D8E6"/>
              <w:bottom w:val="single" w:sz="10" w:space="0" w:color="B8D8E6"/>
              <w:right w:val="single" w:sz="10" w:space="0" w:color="B8D8E6"/>
            </w:tcBorders>
            <w:shd w:val="clear" w:color="auto" w:fill="0B3954"/>
            <w:tcMar>
              <w:top w:w="100" w:type="dxa"/>
              <w:left w:w="120" w:type="dxa"/>
              <w:bottom w:w="80" w:type="dxa"/>
              <w:right w:w="120" w:type="dxa"/>
            </w:tcMar>
          </w:tcPr>
          <w:p w14:paraId="2E67FAF2" w14:textId="77777777" w:rsidR="00417D51" w:rsidRDefault="004B59E3">
            <w:r>
              <w:rPr>
                <w:b/>
                <w:color w:val="FFFFFF"/>
                <w:sz w:val="20"/>
              </w:rPr>
              <w:t>Basic opening</w:t>
            </w:r>
          </w:p>
        </w:tc>
      </w:tr>
      <w:tr w:rsidR="00417D51" w:rsidRPr="001D4BA3" w14:paraId="1E16A0E7" w14:textId="77777777">
        <w:trPr>
          <w:jc w:val="center"/>
        </w:trPr>
        <w:tc>
          <w:tcPr>
            <w:tcW w:w="10656" w:type="dxa"/>
            <w:tcBorders>
              <w:top w:val="single" w:sz="10" w:space="0" w:color="B8D8E6"/>
              <w:left w:val="single" w:sz="10" w:space="0" w:color="B8D8E6"/>
              <w:bottom w:val="single" w:sz="10" w:space="0" w:color="B8D8E6"/>
              <w:right w:val="single" w:sz="10" w:space="0" w:color="B8D8E6"/>
            </w:tcBorders>
            <w:shd w:val="clear" w:color="auto" w:fill="FDEDEC"/>
            <w:tcMar>
              <w:top w:w="120" w:type="dxa"/>
              <w:left w:w="120" w:type="dxa"/>
              <w:bottom w:w="120" w:type="dxa"/>
              <w:right w:w="120" w:type="dxa"/>
            </w:tcMar>
          </w:tcPr>
          <w:p w14:paraId="7D00ADC0" w14:textId="77777777" w:rsidR="00417D51" w:rsidRPr="001D4BA3" w:rsidRDefault="004B59E3">
            <w:pPr>
              <w:rPr>
                <w:sz w:val="20"/>
                <w:szCs w:val="24"/>
              </w:rPr>
            </w:pPr>
            <w:r w:rsidRPr="001D4BA3">
              <w:rPr>
                <w:sz w:val="20"/>
                <w:szCs w:val="24"/>
              </w:rPr>
              <w:t>It was a dark and stormy night. I walked into the house and felt scared. I heard a noise upstairs and did not know what to do.</w:t>
            </w:r>
          </w:p>
        </w:tc>
      </w:tr>
    </w:tbl>
    <w:p w14:paraId="65278506" w14:textId="77777777" w:rsidR="00417D51" w:rsidRPr="001D4BA3" w:rsidRDefault="00417D51">
      <w:pPr>
        <w:rPr>
          <w:sz w:val="20"/>
          <w:szCs w:val="24"/>
        </w:rPr>
      </w:pPr>
    </w:p>
    <w:tbl>
      <w:tblPr>
        <w:tblW w:w="0" w:type="auto"/>
        <w:jc w:val="center"/>
        <w:tblLook w:val="04A0" w:firstRow="1" w:lastRow="0" w:firstColumn="1" w:lastColumn="0" w:noHBand="0" w:noVBand="1"/>
      </w:tblPr>
      <w:tblGrid>
        <w:gridCol w:w="10630"/>
      </w:tblGrid>
      <w:tr w:rsidR="00417D51" w:rsidRPr="001D4BA3" w14:paraId="4FEF8587" w14:textId="77777777">
        <w:trPr>
          <w:jc w:val="center"/>
        </w:trPr>
        <w:tc>
          <w:tcPr>
            <w:tcW w:w="10656" w:type="dxa"/>
            <w:tcBorders>
              <w:top w:val="single" w:sz="10" w:space="0" w:color="B8D8E6"/>
              <w:left w:val="single" w:sz="10" w:space="0" w:color="B8D8E6"/>
              <w:bottom w:val="single" w:sz="10" w:space="0" w:color="B8D8E6"/>
              <w:right w:val="single" w:sz="10" w:space="0" w:color="B8D8E6"/>
            </w:tcBorders>
            <w:shd w:val="clear" w:color="auto" w:fill="0B3954"/>
            <w:tcMar>
              <w:top w:w="100" w:type="dxa"/>
              <w:left w:w="120" w:type="dxa"/>
              <w:bottom w:w="80" w:type="dxa"/>
              <w:right w:w="120" w:type="dxa"/>
            </w:tcMar>
          </w:tcPr>
          <w:p w14:paraId="38271F7B" w14:textId="77777777" w:rsidR="00417D51" w:rsidRPr="001D4BA3" w:rsidRDefault="004B59E3">
            <w:pPr>
              <w:rPr>
                <w:sz w:val="20"/>
                <w:szCs w:val="24"/>
              </w:rPr>
            </w:pPr>
            <w:r w:rsidRPr="001D4BA3">
              <w:rPr>
                <w:b/>
                <w:color w:val="FFFFFF"/>
                <w:sz w:val="22"/>
                <w:szCs w:val="24"/>
              </w:rPr>
              <w:t>Improved opening</w:t>
            </w:r>
          </w:p>
        </w:tc>
      </w:tr>
      <w:tr w:rsidR="00417D51" w:rsidRPr="001D4BA3" w14:paraId="33E3EFD5" w14:textId="77777777">
        <w:trPr>
          <w:jc w:val="center"/>
        </w:trPr>
        <w:tc>
          <w:tcPr>
            <w:tcW w:w="10656" w:type="dxa"/>
            <w:tcBorders>
              <w:top w:val="single" w:sz="10" w:space="0" w:color="B8D8E6"/>
              <w:left w:val="single" w:sz="10" w:space="0" w:color="B8D8E6"/>
              <w:bottom w:val="single" w:sz="10" w:space="0" w:color="B8D8E6"/>
              <w:right w:val="single" w:sz="10" w:space="0" w:color="B8D8E6"/>
            </w:tcBorders>
            <w:shd w:val="clear" w:color="auto" w:fill="E9F7EF"/>
            <w:tcMar>
              <w:top w:w="120" w:type="dxa"/>
              <w:left w:w="120" w:type="dxa"/>
              <w:bottom w:w="120" w:type="dxa"/>
              <w:right w:w="120" w:type="dxa"/>
            </w:tcMar>
          </w:tcPr>
          <w:p w14:paraId="32E26FB3" w14:textId="77777777" w:rsidR="00417D51" w:rsidRPr="001D4BA3" w:rsidRDefault="004B59E3">
            <w:pPr>
              <w:rPr>
                <w:sz w:val="20"/>
                <w:szCs w:val="24"/>
              </w:rPr>
            </w:pPr>
            <w:r w:rsidRPr="001D4BA3">
              <w:rPr>
                <w:sz w:val="20"/>
                <w:szCs w:val="24"/>
              </w:rPr>
              <w:t>The house did not look empty. Behind the cracked upstairs window, a curtain lifted and fell, lifted and fell, although the night outside was breathless. I kept one hand on the gate and told myself to leave. Then the floorboards above me groaned.</w:t>
            </w:r>
          </w:p>
        </w:tc>
      </w:tr>
    </w:tbl>
    <w:p w14:paraId="4A7494FF" w14:textId="77777777" w:rsidR="00417D51" w:rsidRPr="001D4BA3" w:rsidRDefault="00417D51">
      <w:pPr>
        <w:rPr>
          <w:sz w:val="20"/>
          <w:szCs w:val="24"/>
        </w:rPr>
      </w:pPr>
    </w:p>
    <w:tbl>
      <w:tblPr>
        <w:tblW w:w="0" w:type="auto"/>
        <w:jc w:val="center"/>
        <w:tblLook w:val="04A0" w:firstRow="1" w:lastRow="0" w:firstColumn="1" w:lastColumn="0" w:noHBand="0" w:noVBand="1"/>
      </w:tblPr>
      <w:tblGrid>
        <w:gridCol w:w="10630"/>
      </w:tblGrid>
      <w:tr w:rsidR="00417D51" w:rsidRPr="001D4BA3" w14:paraId="03B59F8C" w14:textId="77777777">
        <w:trPr>
          <w:jc w:val="center"/>
        </w:trPr>
        <w:tc>
          <w:tcPr>
            <w:tcW w:w="10656" w:type="dxa"/>
            <w:tcBorders>
              <w:top w:val="single" w:sz="10" w:space="0" w:color="B8D8E6"/>
              <w:left w:val="single" w:sz="10" w:space="0" w:color="B8D8E6"/>
              <w:bottom w:val="single" w:sz="10" w:space="0" w:color="B8D8E6"/>
              <w:right w:val="single" w:sz="10" w:space="0" w:color="B8D8E6"/>
            </w:tcBorders>
            <w:shd w:val="clear" w:color="auto" w:fill="0B3954"/>
            <w:tcMar>
              <w:top w:w="100" w:type="dxa"/>
              <w:left w:w="120" w:type="dxa"/>
              <w:bottom w:w="80" w:type="dxa"/>
              <w:right w:w="120" w:type="dxa"/>
            </w:tcMar>
          </w:tcPr>
          <w:p w14:paraId="7584D393" w14:textId="77777777" w:rsidR="00417D51" w:rsidRPr="001D4BA3" w:rsidRDefault="004B59E3">
            <w:pPr>
              <w:rPr>
                <w:sz w:val="20"/>
                <w:szCs w:val="24"/>
              </w:rPr>
            </w:pPr>
            <w:r w:rsidRPr="001D4BA3">
              <w:rPr>
                <w:b/>
                <w:color w:val="FFFFFF"/>
                <w:sz w:val="22"/>
                <w:szCs w:val="24"/>
              </w:rPr>
              <w:t>Why it is better</w:t>
            </w:r>
          </w:p>
        </w:tc>
      </w:tr>
      <w:tr w:rsidR="00417D51" w:rsidRPr="001D4BA3" w14:paraId="18BEEF8D" w14:textId="77777777">
        <w:trPr>
          <w:jc w:val="center"/>
        </w:trPr>
        <w:tc>
          <w:tcPr>
            <w:tcW w:w="10656" w:type="dxa"/>
            <w:tcBorders>
              <w:top w:val="single" w:sz="10" w:space="0" w:color="B8D8E6"/>
              <w:left w:val="single" w:sz="10" w:space="0" w:color="B8D8E6"/>
              <w:bottom w:val="single" w:sz="10" w:space="0" w:color="B8D8E6"/>
              <w:right w:val="single" w:sz="10" w:space="0" w:color="B8D8E6"/>
            </w:tcBorders>
            <w:shd w:val="clear" w:color="auto" w:fill="FFF9E6"/>
            <w:tcMar>
              <w:top w:w="120" w:type="dxa"/>
              <w:left w:w="120" w:type="dxa"/>
              <w:bottom w:w="120" w:type="dxa"/>
              <w:right w:w="120" w:type="dxa"/>
            </w:tcMar>
          </w:tcPr>
          <w:p w14:paraId="69B67BF9" w14:textId="77777777" w:rsidR="00417D51" w:rsidRPr="001D4BA3" w:rsidRDefault="004B59E3">
            <w:pPr>
              <w:rPr>
                <w:sz w:val="20"/>
                <w:szCs w:val="24"/>
              </w:rPr>
            </w:pPr>
            <w:r w:rsidRPr="001D4BA3">
              <w:rPr>
                <w:sz w:val="20"/>
                <w:szCs w:val="24"/>
              </w:rPr>
              <w:t>The improved version uses a precise image, repetition, contrast, a controlled viewpoint and a final sound to create suspense. It does not explain “I was scared”; it makes the reader feel unease.</w:t>
            </w:r>
          </w:p>
        </w:tc>
      </w:tr>
    </w:tbl>
    <w:p w14:paraId="6FF8C3DE" w14:textId="77777777" w:rsidR="00417D51" w:rsidRDefault="00417D51"/>
    <w:p w14:paraId="357F1F13" w14:textId="77777777" w:rsidR="00417D51" w:rsidRDefault="004B59E3">
      <w:pPr>
        <w:pStyle w:val="Heading2"/>
      </w:pPr>
      <w:r>
        <w:t>Editing checklist for Q5</w:t>
      </w:r>
    </w:p>
    <w:p w14:paraId="68D7E64E" w14:textId="77777777" w:rsidR="00417D51" w:rsidRDefault="004B59E3">
      <w:pPr>
        <w:pStyle w:val="ListBullet"/>
      </w:pPr>
      <w:r>
        <w:t>Every sentence begins with a capital letter and ends correctly.</w:t>
      </w:r>
    </w:p>
    <w:p w14:paraId="3DAB2656" w14:textId="77777777" w:rsidR="00417D51" w:rsidRDefault="004B59E3">
      <w:pPr>
        <w:pStyle w:val="ListBullet"/>
      </w:pPr>
      <w:r>
        <w:t>Paragraphs are controlled and deliberate.</w:t>
      </w:r>
    </w:p>
    <w:p w14:paraId="69EA8F93" w14:textId="77777777" w:rsidR="00417D51" w:rsidRDefault="004B59E3">
      <w:pPr>
        <w:pStyle w:val="ListBullet"/>
      </w:pPr>
      <w:r>
        <w:t>There is at least one short sentence used for effect.</w:t>
      </w:r>
    </w:p>
    <w:p w14:paraId="6692EE8A" w14:textId="77777777" w:rsidR="00417D51" w:rsidRDefault="004B59E3">
      <w:pPr>
        <w:pStyle w:val="ListBullet"/>
      </w:pPr>
      <w:r>
        <w:t>Vocabulary is ambitious but accurate.</w:t>
      </w:r>
    </w:p>
    <w:p w14:paraId="2DD612CE" w14:textId="77777777" w:rsidR="00417D51" w:rsidRDefault="004B59E3">
      <w:pPr>
        <w:pStyle w:val="ListBullet"/>
      </w:pPr>
      <w:r>
        <w:t>Commas are not used to join two full sentences incorrectly.</w:t>
      </w:r>
    </w:p>
    <w:p w14:paraId="089C272E" w14:textId="77777777" w:rsidR="00417D51" w:rsidRDefault="004B59E3">
      <w:pPr>
        <w:pStyle w:val="ListBullet"/>
      </w:pPr>
      <w:r>
        <w:t>Apostrophes are correct for contractions and possession.</w:t>
      </w:r>
    </w:p>
    <w:p w14:paraId="6997C7FB" w14:textId="77777777" w:rsidR="00417D51" w:rsidRDefault="004B59E3">
      <w:pPr>
        <w:pStyle w:val="ListBullet"/>
      </w:pPr>
      <w:r>
        <w:t>The ending links back, shifts the mood or leaves a controlled hook.</w:t>
      </w:r>
    </w:p>
    <w:p w14:paraId="6B81B690" w14:textId="3836E740" w:rsidR="00417D51" w:rsidRDefault="004B59E3" w:rsidP="000856D2">
      <w:pPr>
        <w:pStyle w:val="ListBullet"/>
      </w:pPr>
      <w:r>
        <w:t>Spelling of common words is secure: definitely, separate, beginning, suddenly, silence, occurred.</w:t>
      </w:r>
    </w:p>
    <w:p w14:paraId="637B9AEE" w14:textId="77777777" w:rsidR="009467E6" w:rsidRDefault="009467E6" w:rsidP="009467E6">
      <w:pPr>
        <w:pStyle w:val="ListBullet"/>
        <w:numPr>
          <w:ilvl w:val="0"/>
          <w:numId w:val="0"/>
        </w:numPr>
        <w:ind w:left="360" w:hanging="360"/>
      </w:pPr>
    </w:p>
    <w:p w14:paraId="770A8039" w14:textId="77777777" w:rsidR="009467E6" w:rsidRDefault="009467E6" w:rsidP="009467E6">
      <w:pPr>
        <w:pStyle w:val="ListBullet"/>
        <w:numPr>
          <w:ilvl w:val="0"/>
          <w:numId w:val="0"/>
        </w:numPr>
        <w:ind w:left="360" w:hanging="360"/>
      </w:pPr>
    </w:p>
    <w:p w14:paraId="6A459896" w14:textId="77777777" w:rsidR="00417D51" w:rsidRDefault="004B59E3">
      <w:pPr>
        <w:pStyle w:val="Heading1"/>
      </w:pPr>
      <w:r>
        <w:lastRenderedPageBreak/>
        <w:t>8. Original Paper 1 practice material</w:t>
      </w:r>
    </w:p>
    <w:p w14:paraId="0AFBB073" w14:textId="77777777" w:rsidR="00417D51" w:rsidRDefault="004B59E3">
      <w:r>
        <w:t>Source A is an original fiction extract written for this booklet. It is suitable for AQA Paper 1 practice.</w:t>
      </w:r>
    </w:p>
    <w:p w14:paraId="74ACEC36" w14:textId="77777777" w:rsidR="00417D51" w:rsidRDefault="004B59E3">
      <w:pPr>
        <w:pStyle w:val="Heading2"/>
      </w:pPr>
      <w:r>
        <w:t>Source A: The Sound Beneath the Pier</w:t>
      </w:r>
    </w:p>
    <w:tbl>
      <w:tblPr>
        <w:tblW w:w="0" w:type="auto"/>
        <w:jc w:val="center"/>
        <w:tblLook w:val="04A0" w:firstRow="1" w:lastRow="0" w:firstColumn="1" w:lastColumn="0" w:noHBand="0" w:noVBand="1"/>
      </w:tblPr>
      <w:tblGrid>
        <w:gridCol w:w="559"/>
        <w:gridCol w:w="10081"/>
      </w:tblGrid>
      <w:tr w:rsidR="00417D51" w14:paraId="752072D1" w14:textId="77777777" w:rsidTr="009467E6">
        <w:trPr>
          <w:tblHeader/>
          <w:jc w:val="center"/>
        </w:trPr>
        <w:tc>
          <w:tcPr>
            <w:tcW w:w="559" w:type="dxa"/>
            <w:tcBorders>
              <w:top w:val="single" w:sz="6" w:space="0" w:color="D9E2EA"/>
              <w:left w:val="single" w:sz="6" w:space="0" w:color="D9E2EA"/>
              <w:bottom w:val="single" w:sz="6" w:space="0" w:color="D9E2EA"/>
              <w:right w:val="single" w:sz="6" w:space="0" w:color="D9E2EA"/>
            </w:tcBorders>
            <w:shd w:val="clear" w:color="auto" w:fill="0B3954"/>
            <w:tcMar>
              <w:top w:w="80" w:type="dxa"/>
              <w:left w:w="80" w:type="dxa"/>
              <w:bottom w:w="80" w:type="dxa"/>
              <w:right w:w="80" w:type="dxa"/>
            </w:tcMar>
            <w:vAlign w:val="center"/>
          </w:tcPr>
          <w:p w14:paraId="28EEDBEA" w14:textId="77777777" w:rsidR="00417D51" w:rsidRPr="009467E6" w:rsidRDefault="004B59E3">
            <w:pPr>
              <w:rPr>
                <w:sz w:val="18"/>
                <w:szCs w:val="24"/>
              </w:rPr>
            </w:pPr>
            <w:r w:rsidRPr="009467E6">
              <w:rPr>
                <w:b/>
                <w:color w:val="FFFFFF"/>
                <w:sz w:val="18"/>
                <w:szCs w:val="24"/>
              </w:rPr>
              <w:t>Line</w:t>
            </w:r>
          </w:p>
        </w:tc>
        <w:tc>
          <w:tcPr>
            <w:tcW w:w="10081" w:type="dxa"/>
            <w:tcBorders>
              <w:top w:val="single" w:sz="6" w:space="0" w:color="D9E2EA"/>
              <w:left w:val="single" w:sz="6" w:space="0" w:color="D9E2EA"/>
              <w:bottom w:val="single" w:sz="6" w:space="0" w:color="D9E2EA"/>
              <w:right w:val="single" w:sz="6" w:space="0" w:color="D9E2EA"/>
            </w:tcBorders>
            <w:shd w:val="clear" w:color="auto" w:fill="0B3954"/>
            <w:tcMar>
              <w:top w:w="80" w:type="dxa"/>
              <w:left w:w="80" w:type="dxa"/>
              <w:bottom w:w="80" w:type="dxa"/>
              <w:right w:w="80" w:type="dxa"/>
            </w:tcMar>
            <w:vAlign w:val="center"/>
          </w:tcPr>
          <w:p w14:paraId="6E776311" w14:textId="77777777" w:rsidR="00417D51" w:rsidRPr="009467E6" w:rsidRDefault="004B59E3">
            <w:pPr>
              <w:rPr>
                <w:sz w:val="18"/>
                <w:szCs w:val="24"/>
              </w:rPr>
            </w:pPr>
            <w:r w:rsidRPr="009467E6">
              <w:rPr>
                <w:b/>
                <w:color w:val="FFFFFF"/>
                <w:sz w:val="18"/>
                <w:szCs w:val="24"/>
              </w:rPr>
              <w:t>Text</w:t>
            </w:r>
          </w:p>
        </w:tc>
      </w:tr>
      <w:tr w:rsidR="00417D51" w14:paraId="028837A2" w14:textId="77777777" w:rsidTr="009467E6">
        <w:trPr>
          <w:jc w:val="center"/>
        </w:trPr>
        <w:tc>
          <w:tcPr>
            <w:tcW w:w="559" w:type="dxa"/>
            <w:tcBorders>
              <w:top w:val="single" w:sz="6" w:space="0" w:color="D9E2EA"/>
              <w:left w:val="single" w:sz="6" w:space="0" w:color="D9E2EA"/>
              <w:bottom w:val="single" w:sz="6" w:space="0" w:color="D9E2EA"/>
              <w:right w:val="single" w:sz="6" w:space="0" w:color="D9E2EA"/>
            </w:tcBorders>
            <w:shd w:val="clear" w:color="auto" w:fill="FFFFFF"/>
            <w:tcMar>
              <w:top w:w="80" w:type="dxa"/>
              <w:left w:w="80" w:type="dxa"/>
              <w:bottom w:w="80" w:type="dxa"/>
              <w:right w:w="80" w:type="dxa"/>
            </w:tcMar>
            <w:vAlign w:val="center"/>
          </w:tcPr>
          <w:p w14:paraId="78E1AE7D" w14:textId="77777777" w:rsidR="00417D51" w:rsidRPr="009467E6" w:rsidRDefault="004B59E3">
            <w:pPr>
              <w:rPr>
                <w:sz w:val="22"/>
              </w:rPr>
            </w:pPr>
            <w:r w:rsidRPr="009467E6">
              <w:rPr>
                <w:sz w:val="22"/>
              </w:rPr>
              <w:t>1</w:t>
            </w:r>
          </w:p>
        </w:tc>
        <w:tc>
          <w:tcPr>
            <w:tcW w:w="10081" w:type="dxa"/>
            <w:tcBorders>
              <w:top w:val="single" w:sz="6" w:space="0" w:color="D9E2EA"/>
              <w:left w:val="single" w:sz="6" w:space="0" w:color="D9E2EA"/>
              <w:bottom w:val="single" w:sz="6" w:space="0" w:color="D9E2EA"/>
              <w:right w:val="single" w:sz="6" w:space="0" w:color="D9E2EA"/>
            </w:tcBorders>
            <w:shd w:val="clear" w:color="auto" w:fill="FFFFFF"/>
            <w:tcMar>
              <w:top w:w="80" w:type="dxa"/>
              <w:left w:w="80" w:type="dxa"/>
              <w:bottom w:w="80" w:type="dxa"/>
              <w:right w:w="80" w:type="dxa"/>
            </w:tcMar>
            <w:vAlign w:val="center"/>
          </w:tcPr>
          <w:p w14:paraId="04EFE747" w14:textId="77777777" w:rsidR="00417D51" w:rsidRPr="009467E6" w:rsidRDefault="004B59E3">
            <w:pPr>
              <w:rPr>
                <w:sz w:val="22"/>
              </w:rPr>
            </w:pPr>
            <w:r w:rsidRPr="009467E6">
              <w:rPr>
                <w:sz w:val="22"/>
              </w:rPr>
              <w:t>Leila had been told never to go past the chain after dusk.</w:t>
            </w:r>
          </w:p>
        </w:tc>
      </w:tr>
      <w:tr w:rsidR="00417D51" w14:paraId="5D270928" w14:textId="77777777" w:rsidTr="009467E6">
        <w:trPr>
          <w:jc w:val="center"/>
        </w:trPr>
        <w:tc>
          <w:tcPr>
            <w:tcW w:w="559"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3ECAF51A" w14:textId="77777777" w:rsidR="00417D51" w:rsidRPr="009467E6" w:rsidRDefault="004B59E3">
            <w:pPr>
              <w:rPr>
                <w:sz w:val="22"/>
              </w:rPr>
            </w:pPr>
            <w:r w:rsidRPr="009467E6">
              <w:rPr>
                <w:sz w:val="22"/>
              </w:rPr>
              <w:t>2</w:t>
            </w:r>
          </w:p>
        </w:tc>
        <w:tc>
          <w:tcPr>
            <w:tcW w:w="10081"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0B29C995" w14:textId="77777777" w:rsidR="00417D51" w:rsidRPr="009467E6" w:rsidRDefault="004B59E3">
            <w:pPr>
              <w:rPr>
                <w:sz w:val="22"/>
              </w:rPr>
            </w:pPr>
            <w:r w:rsidRPr="009467E6">
              <w:rPr>
                <w:sz w:val="22"/>
              </w:rPr>
              <w:t>The old pier had been closed for three years, since the winter storm that twisted its railings like wire.</w:t>
            </w:r>
          </w:p>
        </w:tc>
      </w:tr>
      <w:tr w:rsidR="00417D51" w14:paraId="39D4294D" w14:textId="77777777" w:rsidTr="009467E6">
        <w:trPr>
          <w:jc w:val="center"/>
        </w:trPr>
        <w:tc>
          <w:tcPr>
            <w:tcW w:w="559" w:type="dxa"/>
            <w:tcBorders>
              <w:top w:val="single" w:sz="6" w:space="0" w:color="D9E2EA"/>
              <w:left w:val="single" w:sz="6" w:space="0" w:color="D9E2EA"/>
              <w:bottom w:val="single" w:sz="6" w:space="0" w:color="D9E2EA"/>
              <w:right w:val="single" w:sz="6" w:space="0" w:color="D9E2EA"/>
            </w:tcBorders>
            <w:shd w:val="clear" w:color="auto" w:fill="FFFFFF"/>
            <w:tcMar>
              <w:top w:w="80" w:type="dxa"/>
              <w:left w:w="80" w:type="dxa"/>
              <w:bottom w:w="80" w:type="dxa"/>
              <w:right w:w="80" w:type="dxa"/>
            </w:tcMar>
            <w:vAlign w:val="center"/>
          </w:tcPr>
          <w:p w14:paraId="3D972DEE" w14:textId="77777777" w:rsidR="00417D51" w:rsidRPr="009467E6" w:rsidRDefault="004B59E3">
            <w:pPr>
              <w:rPr>
                <w:sz w:val="22"/>
              </w:rPr>
            </w:pPr>
            <w:r w:rsidRPr="009467E6">
              <w:rPr>
                <w:sz w:val="22"/>
              </w:rPr>
              <w:t>3</w:t>
            </w:r>
          </w:p>
        </w:tc>
        <w:tc>
          <w:tcPr>
            <w:tcW w:w="10081" w:type="dxa"/>
            <w:tcBorders>
              <w:top w:val="single" w:sz="6" w:space="0" w:color="D9E2EA"/>
              <w:left w:val="single" w:sz="6" w:space="0" w:color="D9E2EA"/>
              <w:bottom w:val="single" w:sz="6" w:space="0" w:color="D9E2EA"/>
              <w:right w:val="single" w:sz="6" w:space="0" w:color="D9E2EA"/>
            </w:tcBorders>
            <w:shd w:val="clear" w:color="auto" w:fill="FFFFFF"/>
            <w:tcMar>
              <w:top w:w="80" w:type="dxa"/>
              <w:left w:w="80" w:type="dxa"/>
              <w:bottom w:w="80" w:type="dxa"/>
              <w:right w:w="80" w:type="dxa"/>
            </w:tcMar>
            <w:vAlign w:val="center"/>
          </w:tcPr>
          <w:p w14:paraId="6BC9DA9A" w14:textId="77777777" w:rsidR="00417D51" w:rsidRPr="009467E6" w:rsidRDefault="004B59E3">
            <w:pPr>
              <w:rPr>
                <w:sz w:val="22"/>
              </w:rPr>
            </w:pPr>
            <w:r w:rsidRPr="009467E6">
              <w:rPr>
                <w:sz w:val="22"/>
              </w:rPr>
              <w:t xml:space="preserve">At </w:t>
            </w:r>
            <w:proofErr w:type="gramStart"/>
            <w:r w:rsidRPr="009467E6">
              <w:rPr>
                <w:sz w:val="22"/>
              </w:rPr>
              <w:t>first</w:t>
            </w:r>
            <w:proofErr w:type="gramEnd"/>
            <w:r w:rsidRPr="009467E6">
              <w:rPr>
                <w:sz w:val="22"/>
              </w:rPr>
              <w:t xml:space="preserve"> she only meant to look through the fence.</w:t>
            </w:r>
          </w:p>
        </w:tc>
      </w:tr>
      <w:tr w:rsidR="00417D51" w14:paraId="71ADAC46" w14:textId="77777777" w:rsidTr="009467E6">
        <w:trPr>
          <w:jc w:val="center"/>
        </w:trPr>
        <w:tc>
          <w:tcPr>
            <w:tcW w:w="559"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1B414345" w14:textId="77777777" w:rsidR="00417D51" w:rsidRPr="009467E6" w:rsidRDefault="004B59E3">
            <w:pPr>
              <w:rPr>
                <w:sz w:val="22"/>
              </w:rPr>
            </w:pPr>
            <w:r w:rsidRPr="009467E6">
              <w:rPr>
                <w:sz w:val="22"/>
              </w:rPr>
              <w:t>4</w:t>
            </w:r>
          </w:p>
        </w:tc>
        <w:tc>
          <w:tcPr>
            <w:tcW w:w="10081"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31BE6ECE" w14:textId="77777777" w:rsidR="00417D51" w:rsidRPr="009467E6" w:rsidRDefault="004B59E3">
            <w:pPr>
              <w:rPr>
                <w:sz w:val="22"/>
              </w:rPr>
            </w:pPr>
            <w:r w:rsidRPr="009467E6">
              <w:rPr>
                <w:sz w:val="22"/>
              </w:rPr>
              <w:t>Then she saw the blue scarf caught on a nail beside the ticket kiosk.</w:t>
            </w:r>
          </w:p>
        </w:tc>
      </w:tr>
      <w:tr w:rsidR="00417D51" w14:paraId="6A15C67D" w14:textId="77777777" w:rsidTr="009467E6">
        <w:trPr>
          <w:jc w:val="center"/>
        </w:trPr>
        <w:tc>
          <w:tcPr>
            <w:tcW w:w="559" w:type="dxa"/>
            <w:tcBorders>
              <w:top w:val="single" w:sz="6" w:space="0" w:color="D9E2EA"/>
              <w:left w:val="single" w:sz="6" w:space="0" w:color="D9E2EA"/>
              <w:bottom w:val="single" w:sz="6" w:space="0" w:color="D9E2EA"/>
              <w:right w:val="single" w:sz="6" w:space="0" w:color="D9E2EA"/>
            </w:tcBorders>
            <w:shd w:val="clear" w:color="auto" w:fill="FFFFFF"/>
            <w:tcMar>
              <w:top w:w="80" w:type="dxa"/>
              <w:left w:w="80" w:type="dxa"/>
              <w:bottom w:w="80" w:type="dxa"/>
              <w:right w:w="80" w:type="dxa"/>
            </w:tcMar>
            <w:vAlign w:val="center"/>
          </w:tcPr>
          <w:p w14:paraId="2EB6F8A9" w14:textId="77777777" w:rsidR="00417D51" w:rsidRPr="009467E6" w:rsidRDefault="004B59E3">
            <w:pPr>
              <w:rPr>
                <w:sz w:val="22"/>
              </w:rPr>
            </w:pPr>
            <w:r w:rsidRPr="009467E6">
              <w:rPr>
                <w:sz w:val="22"/>
              </w:rPr>
              <w:t>5</w:t>
            </w:r>
          </w:p>
        </w:tc>
        <w:tc>
          <w:tcPr>
            <w:tcW w:w="10081" w:type="dxa"/>
            <w:tcBorders>
              <w:top w:val="single" w:sz="6" w:space="0" w:color="D9E2EA"/>
              <w:left w:val="single" w:sz="6" w:space="0" w:color="D9E2EA"/>
              <w:bottom w:val="single" w:sz="6" w:space="0" w:color="D9E2EA"/>
              <w:right w:val="single" w:sz="6" w:space="0" w:color="D9E2EA"/>
            </w:tcBorders>
            <w:shd w:val="clear" w:color="auto" w:fill="FFFFFF"/>
            <w:tcMar>
              <w:top w:w="80" w:type="dxa"/>
              <w:left w:w="80" w:type="dxa"/>
              <w:bottom w:w="80" w:type="dxa"/>
              <w:right w:w="80" w:type="dxa"/>
            </w:tcMar>
            <w:vAlign w:val="center"/>
          </w:tcPr>
          <w:p w14:paraId="3C6E2F35" w14:textId="77777777" w:rsidR="00417D51" w:rsidRPr="009467E6" w:rsidRDefault="004B59E3">
            <w:pPr>
              <w:rPr>
                <w:sz w:val="22"/>
              </w:rPr>
            </w:pPr>
            <w:r w:rsidRPr="009467E6">
              <w:rPr>
                <w:sz w:val="22"/>
              </w:rPr>
              <w:t>It was Sami’s scarf, the one he refused to wear but somehow always lost.</w:t>
            </w:r>
          </w:p>
        </w:tc>
      </w:tr>
      <w:tr w:rsidR="00417D51" w14:paraId="1CFEA233" w14:textId="77777777" w:rsidTr="009467E6">
        <w:trPr>
          <w:jc w:val="center"/>
        </w:trPr>
        <w:tc>
          <w:tcPr>
            <w:tcW w:w="559"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606C9920" w14:textId="77777777" w:rsidR="00417D51" w:rsidRPr="009467E6" w:rsidRDefault="004B59E3">
            <w:pPr>
              <w:rPr>
                <w:sz w:val="22"/>
              </w:rPr>
            </w:pPr>
            <w:r w:rsidRPr="009467E6">
              <w:rPr>
                <w:sz w:val="22"/>
              </w:rPr>
              <w:t>6</w:t>
            </w:r>
          </w:p>
        </w:tc>
        <w:tc>
          <w:tcPr>
            <w:tcW w:w="10081"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413B5A29" w14:textId="77777777" w:rsidR="00417D51" w:rsidRPr="009467E6" w:rsidRDefault="004B59E3">
            <w:pPr>
              <w:rPr>
                <w:sz w:val="22"/>
              </w:rPr>
            </w:pPr>
            <w:r w:rsidRPr="009467E6">
              <w:rPr>
                <w:sz w:val="22"/>
              </w:rPr>
              <w:t xml:space="preserve">The tide was </w:t>
            </w:r>
            <w:proofErr w:type="gramStart"/>
            <w:r w:rsidRPr="009467E6">
              <w:rPr>
                <w:sz w:val="22"/>
              </w:rPr>
              <w:t>crawling in</w:t>
            </w:r>
            <w:proofErr w:type="gramEnd"/>
            <w:r w:rsidRPr="009467E6">
              <w:rPr>
                <w:sz w:val="22"/>
              </w:rPr>
              <w:t xml:space="preserve"> beneath the boards, black and oily in the last light.</w:t>
            </w:r>
          </w:p>
        </w:tc>
      </w:tr>
      <w:tr w:rsidR="00417D51" w14:paraId="5C58C802" w14:textId="77777777" w:rsidTr="009467E6">
        <w:trPr>
          <w:jc w:val="center"/>
        </w:trPr>
        <w:tc>
          <w:tcPr>
            <w:tcW w:w="559" w:type="dxa"/>
            <w:tcBorders>
              <w:top w:val="single" w:sz="6" w:space="0" w:color="D9E2EA"/>
              <w:left w:val="single" w:sz="6" w:space="0" w:color="D9E2EA"/>
              <w:bottom w:val="single" w:sz="6" w:space="0" w:color="D9E2EA"/>
              <w:right w:val="single" w:sz="6" w:space="0" w:color="D9E2EA"/>
            </w:tcBorders>
            <w:shd w:val="clear" w:color="auto" w:fill="FFFFFF"/>
            <w:tcMar>
              <w:top w:w="80" w:type="dxa"/>
              <w:left w:w="80" w:type="dxa"/>
              <w:bottom w:w="80" w:type="dxa"/>
              <w:right w:w="80" w:type="dxa"/>
            </w:tcMar>
            <w:vAlign w:val="center"/>
          </w:tcPr>
          <w:p w14:paraId="6FA1470E" w14:textId="77777777" w:rsidR="00417D51" w:rsidRPr="009467E6" w:rsidRDefault="004B59E3">
            <w:pPr>
              <w:rPr>
                <w:sz w:val="22"/>
              </w:rPr>
            </w:pPr>
            <w:r w:rsidRPr="009467E6">
              <w:rPr>
                <w:sz w:val="22"/>
              </w:rPr>
              <w:t>7</w:t>
            </w:r>
          </w:p>
        </w:tc>
        <w:tc>
          <w:tcPr>
            <w:tcW w:w="10081" w:type="dxa"/>
            <w:tcBorders>
              <w:top w:val="single" w:sz="6" w:space="0" w:color="D9E2EA"/>
              <w:left w:val="single" w:sz="6" w:space="0" w:color="D9E2EA"/>
              <w:bottom w:val="single" w:sz="6" w:space="0" w:color="D9E2EA"/>
              <w:right w:val="single" w:sz="6" w:space="0" w:color="D9E2EA"/>
            </w:tcBorders>
            <w:shd w:val="clear" w:color="auto" w:fill="FFFFFF"/>
            <w:tcMar>
              <w:top w:w="80" w:type="dxa"/>
              <w:left w:w="80" w:type="dxa"/>
              <w:bottom w:w="80" w:type="dxa"/>
              <w:right w:w="80" w:type="dxa"/>
            </w:tcMar>
            <w:vAlign w:val="center"/>
          </w:tcPr>
          <w:p w14:paraId="192FDDB2" w14:textId="77777777" w:rsidR="00417D51" w:rsidRPr="009467E6" w:rsidRDefault="004B59E3">
            <w:pPr>
              <w:rPr>
                <w:sz w:val="22"/>
              </w:rPr>
            </w:pPr>
            <w:r w:rsidRPr="009467E6">
              <w:rPr>
                <w:sz w:val="22"/>
              </w:rPr>
              <w:t>Leila checked the empty promenade behind her.</w:t>
            </w:r>
          </w:p>
        </w:tc>
      </w:tr>
      <w:tr w:rsidR="00417D51" w14:paraId="4F89BCD8" w14:textId="77777777" w:rsidTr="009467E6">
        <w:trPr>
          <w:jc w:val="center"/>
        </w:trPr>
        <w:tc>
          <w:tcPr>
            <w:tcW w:w="559"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54FDE677" w14:textId="77777777" w:rsidR="00417D51" w:rsidRPr="009467E6" w:rsidRDefault="004B59E3">
            <w:pPr>
              <w:rPr>
                <w:sz w:val="22"/>
              </w:rPr>
            </w:pPr>
            <w:r w:rsidRPr="009467E6">
              <w:rPr>
                <w:sz w:val="22"/>
              </w:rPr>
              <w:t>8</w:t>
            </w:r>
          </w:p>
        </w:tc>
        <w:tc>
          <w:tcPr>
            <w:tcW w:w="10081"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2B7F5918" w14:textId="77777777" w:rsidR="00417D51" w:rsidRPr="009467E6" w:rsidRDefault="004B59E3">
            <w:pPr>
              <w:rPr>
                <w:sz w:val="22"/>
              </w:rPr>
            </w:pPr>
            <w:r w:rsidRPr="009467E6">
              <w:rPr>
                <w:sz w:val="22"/>
              </w:rPr>
              <w:t>No footsteps. No voices. Only the wind worrying at the loose posters.</w:t>
            </w:r>
          </w:p>
        </w:tc>
      </w:tr>
      <w:tr w:rsidR="00417D51" w14:paraId="5F020C65" w14:textId="77777777" w:rsidTr="009467E6">
        <w:trPr>
          <w:jc w:val="center"/>
        </w:trPr>
        <w:tc>
          <w:tcPr>
            <w:tcW w:w="559" w:type="dxa"/>
            <w:tcBorders>
              <w:top w:val="single" w:sz="6" w:space="0" w:color="D9E2EA"/>
              <w:left w:val="single" w:sz="6" w:space="0" w:color="D9E2EA"/>
              <w:bottom w:val="single" w:sz="6" w:space="0" w:color="D9E2EA"/>
              <w:right w:val="single" w:sz="6" w:space="0" w:color="D9E2EA"/>
            </w:tcBorders>
            <w:shd w:val="clear" w:color="auto" w:fill="FFFFFF"/>
            <w:tcMar>
              <w:top w:w="80" w:type="dxa"/>
              <w:left w:w="80" w:type="dxa"/>
              <w:bottom w:w="80" w:type="dxa"/>
              <w:right w:w="80" w:type="dxa"/>
            </w:tcMar>
            <w:vAlign w:val="center"/>
          </w:tcPr>
          <w:p w14:paraId="721E7D1D" w14:textId="77777777" w:rsidR="00417D51" w:rsidRPr="009467E6" w:rsidRDefault="004B59E3">
            <w:pPr>
              <w:rPr>
                <w:sz w:val="22"/>
              </w:rPr>
            </w:pPr>
            <w:r w:rsidRPr="009467E6">
              <w:rPr>
                <w:sz w:val="22"/>
              </w:rPr>
              <w:t>9</w:t>
            </w:r>
          </w:p>
        </w:tc>
        <w:tc>
          <w:tcPr>
            <w:tcW w:w="10081" w:type="dxa"/>
            <w:tcBorders>
              <w:top w:val="single" w:sz="6" w:space="0" w:color="D9E2EA"/>
              <w:left w:val="single" w:sz="6" w:space="0" w:color="D9E2EA"/>
              <w:bottom w:val="single" w:sz="6" w:space="0" w:color="D9E2EA"/>
              <w:right w:val="single" w:sz="6" w:space="0" w:color="D9E2EA"/>
            </w:tcBorders>
            <w:shd w:val="clear" w:color="auto" w:fill="FFFFFF"/>
            <w:tcMar>
              <w:top w:w="80" w:type="dxa"/>
              <w:left w:w="80" w:type="dxa"/>
              <w:bottom w:w="80" w:type="dxa"/>
              <w:right w:w="80" w:type="dxa"/>
            </w:tcMar>
            <w:vAlign w:val="center"/>
          </w:tcPr>
          <w:p w14:paraId="16B2A8CA" w14:textId="77777777" w:rsidR="00417D51" w:rsidRPr="009467E6" w:rsidRDefault="004B59E3">
            <w:pPr>
              <w:rPr>
                <w:sz w:val="22"/>
              </w:rPr>
            </w:pPr>
            <w:r w:rsidRPr="009467E6">
              <w:rPr>
                <w:sz w:val="22"/>
              </w:rPr>
              <w:t>She lifted the chain and slipped under it before she could change her mind.</w:t>
            </w:r>
          </w:p>
        </w:tc>
      </w:tr>
      <w:tr w:rsidR="00417D51" w14:paraId="431F5F33" w14:textId="77777777" w:rsidTr="009467E6">
        <w:trPr>
          <w:jc w:val="center"/>
        </w:trPr>
        <w:tc>
          <w:tcPr>
            <w:tcW w:w="559"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6CA275AD" w14:textId="77777777" w:rsidR="00417D51" w:rsidRPr="009467E6" w:rsidRDefault="004B59E3">
            <w:pPr>
              <w:rPr>
                <w:sz w:val="22"/>
              </w:rPr>
            </w:pPr>
            <w:r w:rsidRPr="009467E6">
              <w:rPr>
                <w:sz w:val="22"/>
              </w:rPr>
              <w:t>10</w:t>
            </w:r>
          </w:p>
        </w:tc>
        <w:tc>
          <w:tcPr>
            <w:tcW w:w="10081"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2F8958C6" w14:textId="77777777" w:rsidR="00417D51" w:rsidRPr="009467E6" w:rsidRDefault="004B59E3">
            <w:pPr>
              <w:rPr>
                <w:sz w:val="22"/>
              </w:rPr>
            </w:pPr>
            <w:r w:rsidRPr="009467E6">
              <w:rPr>
                <w:sz w:val="22"/>
              </w:rPr>
              <w:t>The pier received her with a long wooden sigh.</w:t>
            </w:r>
          </w:p>
        </w:tc>
      </w:tr>
      <w:tr w:rsidR="00417D51" w14:paraId="63CBC5B8" w14:textId="77777777" w:rsidTr="009467E6">
        <w:trPr>
          <w:jc w:val="center"/>
        </w:trPr>
        <w:tc>
          <w:tcPr>
            <w:tcW w:w="559" w:type="dxa"/>
            <w:tcBorders>
              <w:top w:val="single" w:sz="6" w:space="0" w:color="D9E2EA"/>
              <w:left w:val="single" w:sz="6" w:space="0" w:color="D9E2EA"/>
              <w:bottom w:val="single" w:sz="6" w:space="0" w:color="D9E2EA"/>
              <w:right w:val="single" w:sz="6" w:space="0" w:color="D9E2EA"/>
            </w:tcBorders>
            <w:shd w:val="clear" w:color="auto" w:fill="FFFFFF"/>
            <w:tcMar>
              <w:top w:w="80" w:type="dxa"/>
              <w:left w:w="80" w:type="dxa"/>
              <w:bottom w:w="80" w:type="dxa"/>
              <w:right w:w="80" w:type="dxa"/>
            </w:tcMar>
            <w:vAlign w:val="center"/>
          </w:tcPr>
          <w:p w14:paraId="2593F501" w14:textId="77777777" w:rsidR="00417D51" w:rsidRPr="009467E6" w:rsidRDefault="004B59E3">
            <w:pPr>
              <w:rPr>
                <w:sz w:val="22"/>
              </w:rPr>
            </w:pPr>
            <w:r w:rsidRPr="009467E6">
              <w:rPr>
                <w:sz w:val="22"/>
              </w:rPr>
              <w:t>11</w:t>
            </w:r>
          </w:p>
        </w:tc>
        <w:tc>
          <w:tcPr>
            <w:tcW w:w="10081" w:type="dxa"/>
            <w:tcBorders>
              <w:top w:val="single" w:sz="6" w:space="0" w:color="D9E2EA"/>
              <w:left w:val="single" w:sz="6" w:space="0" w:color="D9E2EA"/>
              <w:bottom w:val="single" w:sz="6" w:space="0" w:color="D9E2EA"/>
              <w:right w:val="single" w:sz="6" w:space="0" w:color="D9E2EA"/>
            </w:tcBorders>
            <w:shd w:val="clear" w:color="auto" w:fill="FFFFFF"/>
            <w:tcMar>
              <w:top w:w="80" w:type="dxa"/>
              <w:left w:w="80" w:type="dxa"/>
              <w:bottom w:w="80" w:type="dxa"/>
              <w:right w:w="80" w:type="dxa"/>
            </w:tcMar>
            <w:vAlign w:val="center"/>
          </w:tcPr>
          <w:p w14:paraId="382AFA29" w14:textId="77777777" w:rsidR="00417D51" w:rsidRPr="009467E6" w:rsidRDefault="004B59E3">
            <w:pPr>
              <w:rPr>
                <w:sz w:val="22"/>
              </w:rPr>
            </w:pPr>
            <w:r w:rsidRPr="009467E6">
              <w:rPr>
                <w:sz w:val="22"/>
              </w:rPr>
              <w:t>Every plank seemed to remember the storm.</w:t>
            </w:r>
          </w:p>
        </w:tc>
      </w:tr>
      <w:tr w:rsidR="00417D51" w14:paraId="7A5D2176" w14:textId="77777777" w:rsidTr="009467E6">
        <w:trPr>
          <w:jc w:val="center"/>
        </w:trPr>
        <w:tc>
          <w:tcPr>
            <w:tcW w:w="559"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1B6D00FB" w14:textId="77777777" w:rsidR="00417D51" w:rsidRPr="009467E6" w:rsidRDefault="004B59E3">
            <w:pPr>
              <w:rPr>
                <w:sz w:val="22"/>
              </w:rPr>
            </w:pPr>
            <w:r w:rsidRPr="009467E6">
              <w:rPr>
                <w:sz w:val="22"/>
              </w:rPr>
              <w:t>12</w:t>
            </w:r>
          </w:p>
        </w:tc>
        <w:tc>
          <w:tcPr>
            <w:tcW w:w="10081"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3FCB6E8E" w14:textId="77777777" w:rsidR="00417D51" w:rsidRPr="009467E6" w:rsidRDefault="004B59E3">
            <w:pPr>
              <w:rPr>
                <w:sz w:val="22"/>
              </w:rPr>
            </w:pPr>
            <w:r w:rsidRPr="009467E6">
              <w:rPr>
                <w:sz w:val="22"/>
              </w:rPr>
              <w:t>Paint peeled from the kiosks in pale strips, and the arcade windows stared blindly out to sea.</w:t>
            </w:r>
          </w:p>
        </w:tc>
      </w:tr>
      <w:tr w:rsidR="00417D51" w14:paraId="1914D3E7" w14:textId="77777777" w:rsidTr="009467E6">
        <w:trPr>
          <w:jc w:val="center"/>
        </w:trPr>
        <w:tc>
          <w:tcPr>
            <w:tcW w:w="559" w:type="dxa"/>
            <w:tcBorders>
              <w:top w:val="single" w:sz="6" w:space="0" w:color="D9E2EA"/>
              <w:left w:val="single" w:sz="6" w:space="0" w:color="D9E2EA"/>
              <w:bottom w:val="single" w:sz="6" w:space="0" w:color="D9E2EA"/>
              <w:right w:val="single" w:sz="6" w:space="0" w:color="D9E2EA"/>
            </w:tcBorders>
            <w:shd w:val="clear" w:color="auto" w:fill="FFFFFF"/>
            <w:tcMar>
              <w:top w:w="80" w:type="dxa"/>
              <w:left w:w="80" w:type="dxa"/>
              <w:bottom w:w="80" w:type="dxa"/>
              <w:right w:w="80" w:type="dxa"/>
            </w:tcMar>
            <w:vAlign w:val="center"/>
          </w:tcPr>
          <w:p w14:paraId="61D9B0F0" w14:textId="77777777" w:rsidR="00417D51" w:rsidRPr="009467E6" w:rsidRDefault="004B59E3">
            <w:pPr>
              <w:rPr>
                <w:sz w:val="22"/>
              </w:rPr>
            </w:pPr>
            <w:r w:rsidRPr="009467E6">
              <w:rPr>
                <w:sz w:val="22"/>
              </w:rPr>
              <w:t>13</w:t>
            </w:r>
          </w:p>
        </w:tc>
        <w:tc>
          <w:tcPr>
            <w:tcW w:w="10081" w:type="dxa"/>
            <w:tcBorders>
              <w:top w:val="single" w:sz="6" w:space="0" w:color="D9E2EA"/>
              <w:left w:val="single" w:sz="6" w:space="0" w:color="D9E2EA"/>
              <w:bottom w:val="single" w:sz="6" w:space="0" w:color="D9E2EA"/>
              <w:right w:val="single" w:sz="6" w:space="0" w:color="D9E2EA"/>
            </w:tcBorders>
            <w:shd w:val="clear" w:color="auto" w:fill="FFFFFF"/>
            <w:tcMar>
              <w:top w:w="80" w:type="dxa"/>
              <w:left w:w="80" w:type="dxa"/>
              <w:bottom w:w="80" w:type="dxa"/>
              <w:right w:w="80" w:type="dxa"/>
            </w:tcMar>
            <w:vAlign w:val="center"/>
          </w:tcPr>
          <w:p w14:paraId="7765D7CD" w14:textId="77777777" w:rsidR="00417D51" w:rsidRPr="009467E6" w:rsidRDefault="004B59E3">
            <w:pPr>
              <w:rPr>
                <w:sz w:val="22"/>
              </w:rPr>
            </w:pPr>
            <w:r w:rsidRPr="009467E6">
              <w:rPr>
                <w:sz w:val="22"/>
              </w:rPr>
              <w:t xml:space="preserve">A row of plastic horses leaned in the </w:t>
            </w:r>
            <w:proofErr w:type="gramStart"/>
            <w:r w:rsidRPr="009467E6">
              <w:rPr>
                <w:sz w:val="22"/>
              </w:rPr>
              <w:t>darkness,</w:t>
            </w:r>
            <w:proofErr w:type="gramEnd"/>
            <w:r w:rsidRPr="009467E6">
              <w:rPr>
                <w:sz w:val="22"/>
              </w:rPr>
              <w:t xml:space="preserve"> their painted smiles cracked into grimaces.</w:t>
            </w:r>
          </w:p>
        </w:tc>
      </w:tr>
      <w:tr w:rsidR="00417D51" w14:paraId="36707697" w14:textId="77777777" w:rsidTr="009467E6">
        <w:trPr>
          <w:jc w:val="center"/>
        </w:trPr>
        <w:tc>
          <w:tcPr>
            <w:tcW w:w="559"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4F120522" w14:textId="77777777" w:rsidR="00417D51" w:rsidRPr="009467E6" w:rsidRDefault="004B59E3">
            <w:pPr>
              <w:rPr>
                <w:sz w:val="22"/>
              </w:rPr>
            </w:pPr>
            <w:r w:rsidRPr="009467E6">
              <w:rPr>
                <w:sz w:val="22"/>
              </w:rPr>
              <w:t>14</w:t>
            </w:r>
          </w:p>
        </w:tc>
        <w:tc>
          <w:tcPr>
            <w:tcW w:w="10081"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015BB662" w14:textId="77777777" w:rsidR="00417D51" w:rsidRPr="009467E6" w:rsidRDefault="004B59E3">
            <w:pPr>
              <w:rPr>
                <w:sz w:val="22"/>
              </w:rPr>
            </w:pPr>
            <w:r w:rsidRPr="009467E6">
              <w:rPr>
                <w:sz w:val="22"/>
              </w:rPr>
              <w:t>Above her, bulbs hung from the roof like dead fruit, knocking softly against their wires.</w:t>
            </w:r>
          </w:p>
        </w:tc>
      </w:tr>
      <w:tr w:rsidR="00417D51" w14:paraId="52AF50D1" w14:textId="77777777" w:rsidTr="009467E6">
        <w:trPr>
          <w:jc w:val="center"/>
        </w:trPr>
        <w:tc>
          <w:tcPr>
            <w:tcW w:w="559" w:type="dxa"/>
            <w:tcBorders>
              <w:top w:val="single" w:sz="6" w:space="0" w:color="D9E2EA"/>
              <w:left w:val="single" w:sz="6" w:space="0" w:color="D9E2EA"/>
              <w:bottom w:val="single" w:sz="6" w:space="0" w:color="D9E2EA"/>
              <w:right w:val="single" w:sz="6" w:space="0" w:color="D9E2EA"/>
            </w:tcBorders>
            <w:shd w:val="clear" w:color="auto" w:fill="FFFFFF"/>
            <w:tcMar>
              <w:top w:w="80" w:type="dxa"/>
              <w:left w:w="80" w:type="dxa"/>
              <w:bottom w:w="80" w:type="dxa"/>
              <w:right w:w="80" w:type="dxa"/>
            </w:tcMar>
            <w:vAlign w:val="center"/>
          </w:tcPr>
          <w:p w14:paraId="1382400C" w14:textId="77777777" w:rsidR="00417D51" w:rsidRPr="009467E6" w:rsidRDefault="004B59E3">
            <w:pPr>
              <w:rPr>
                <w:sz w:val="22"/>
              </w:rPr>
            </w:pPr>
            <w:r w:rsidRPr="009467E6">
              <w:rPr>
                <w:sz w:val="22"/>
              </w:rPr>
              <w:t>15</w:t>
            </w:r>
          </w:p>
        </w:tc>
        <w:tc>
          <w:tcPr>
            <w:tcW w:w="10081" w:type="dxa"/>
            <w:tcBorders>
              <w:top w:val="single" w:sz="6" w:space="0" w:color="D9E2EA"/>
              <w:left w:val="single" w:sz="6" w:space="0" w:color="D9E2EA"/>
              <w:bottom w:val="single" w:sz="6" w:space="0" w:color="D9E2EA"/>
              <w:right w:val="single" w:sz="6" w:space="0" w:color="D9E2EA"/>
            </w:tcBorders>
            <w:shd w:val="clear" w:color="auto" w:fill="FFFFFF"/>
            <w:tcMar>
              <w:top w:w="80" w:type="dxa"/>
              <w:left w:w="80" w:type="dxa"/>
              <w:bottom w:w="80" w:type="dxa"/>
              <w:right w:w="80" w:type="dxa"/>
            </w:tcMar>
            <w:vAlign w:val="center"/>
          </w:tcPr>
          <w:p w14:paraId="06DFCC5A" w14:textId="77777777" w:rsidR="00417D51" w:rsidRPr="009467E6" w:rsidRDefault="004B59E3">
            <w:pPr>
              <w:rPr>
                <w:sz w:val="22"/>
              </w:rPr>
            </w:pPr>
            <w:r w:rsidRPr="009467E6">
              <w:rPr>
                <w:sz w:val="22"/>
              </w:rPr>
              <w:t>The smell of salt, rust and old sugar pressed against the back of her throat.</w:t>
            </w:r>
          </w:p>
        </w:tc>
      </w:tr>
      <w:tr w:rsidR="00417D51" w14:paraId="0BDB8509" w14:textId="77777777" w:rsidTr="009467E6">
        <w:trPr>
          <w:jc w:val="center"/>
        </w:trPr>
        <w:tc>
          <w:tcPr>
            <w:tcW w:w="559"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2ABC3DA4" w14:textId="77777777" w:rsidR="00417D51" w:rsidRPr="009467E6" w:rsidRDefault="004B59E3">
            <w:pPr>
              <w:rPr>
                <w:sz w:val="22"/>
              </w:rPr>
            </w:pPr>
            <w:r w:rsidRPr="009467E6">
              <w:rPr>
                <w:sz w:val="22"/>
              </w:rPr>
              <w:t>16</w:t>
            </w:r>
          </w:p>
        </w:tc>
        <w:tc>
          <w:tcPr>
            <w:tcW w:w="10081"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12957CA5" w14:textId="77777777" w:rsidR="00417D51" w:rsidRPr="009467E6" w:rsidRDefault="004B59E3">
            <w:pPr>
              <w:rPr>
                <w:sz w:val="22"/>
              </w:rPr>
            </w:pPr>
            <w:r w:rsidRPr="009467E6">
              <w:rPr>
                <w:sz w:val="22"/>
              </w:rPr>
              <w:t>Sami’s scarf fluttered ahead, impossibly bright, a small flag of ordinary life in the ruin.</w:t>
            </w:r>
          </w:p>
        </w:tc>
      </w:tr>
      <w:tr w:rsidR="00417D51" w14:paraId="1EB7C21F" w14:textId="77777777" w:rsidTr="009467E6">
        <w:trPr>
          <w:jc w:val="center"/>
        </w:trPr>
        <w:tc>
          <w:tcPr>
            <w:tcW w:w="559" w:type="dxa"/>
            <w:tcBorders>
              <w:top w:val="single" w:sz="6" w:space="0" w:color="D9E2EA"/>
              <w:left w:val="single" w:sz="6" w:space="0" w:color="D9E2EA"/>
              <w:bottom w:val="single" w:sz="6" w:space="0" w:color="D9E2EA"/>
              <w:right w:val="single" w:sz="6" w:space="0" w:color="D9E2EA"/>
            </w:tcBorders>
            <w:shd w:val="clear" w:color="auto" w:fill="FFFFFF"/>
            <w:tcMar>
              <w:top w:w="80" w:type="dxa"/>
              <w:left w:w="80" w:type="dxa"/>
              <w:bottom w:w="80" w:type="dxa"/>
              <w:right w:w="80" w:type="dxa"/>
            </w:tcMar>
            <w:vAlign w:val="center"/>
          </w:tcPr>
          <w:p w14:paraId="7F8B5B7E" w14:textId="77777777" w:rsidR="00417D51" w:rsidRPr="009467E6" w:rsidRDefault="004B59E3">
            <w:pPr>
              <w:rPr>
                <w:sz w:val="22"/>
              </w:rPr>
            </w:pPr>
            <w:r w:rsidRPr="009467E6">
              <w:rPr>
                <w:sz w:val="22"/>
              </w:rPr>
              <w:t>17</w:t>
            </w:r>
          </w:p>
        </w:tc>
        <w:tc>
          <w:tcPr>
            <w:tcW w:w="10081" w:type="dxa"/>
            <w:tcBorders>
              <w:top w:val="single" w:sz="6" w:space="0" w:color="D9E2EA"/>
              <w:left w:val="single" w:sz="6" w:space="0" w:color="D9E2EA"/>
              <w:bottom w:val="single" w:sz="6" w:space="0" w:color="D9E2EA"/>
              <w:right w:val="single" w:sz="6" w:space="0" w:color="D9E2EA"/>
            </w:tcBorders>
            <w:shd w:val="clear" w:color="auto" w:fill="FFFFFF"/>
            <w:tcMar>
              <w:top w:w="80" w:type="dxa"/>
              <w:left w:w="80" w:type="dxa"/>
              <w:bottom w:w="80" w:type="dxa"/>
              <w:right w:w="80" w:type="dxa"/>
            </w:tcMar>
            <w:vAlign w:val="center"/>
          </w:tcPr>
          <w:p w14:paraId="2041FDF1" w14:textId="77777777" w:rsidR="00417D51" w:rsidRPr="009467E6" w:rsidRDefault="004B59E3">
            <w:pPr>
              <w:rPr>
                <w:sz w:val="22"/>
              </w:rPr>
            </w:pPr>
            <w:r w:rsidRPr="009467E6">
              <w:rPr>
                <w:sz w:val="22"/>
              </w:rPr>
              <w:t>Leila reached for it, but the pier moved beneath her.</w:t>
            </w:r>
          </w:p>
        </w:tc>
      </w:tr>
      <w:tr w:rsidR="00417D51" w14:paraId="05102BA4" w14:textId="77777777" w:rsidTr="009467E6">
        <w:trPr>
          <w:jc w:val="center"/>
        </w:trPr>
        <w:tc>
          <w:tcPr>
            <w:tcW w:w="559"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0A9EE240" w14:textId="77777777" w:rsidR="00417D51" w:rsidRPr="009467E6" w:rsidRDefault="004B59E3">
            <w:pPr>
              <w:rPr>
                <w:sz w:val="22"/>
              </w:rPr>
            </w:pPr>
            <w:r w:rsidRPr="009467E6">
              <w:rPr>
                <w:sz w:val="22"/>
              </w:rPr>
              <w:t>18</w:t>
            </w:r>
          </w:p>
        </w:tc>
        <w:tc>
          <w:tcPr>
            <w:tcW w:w="10081"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0C5A7391" w14:textId="77777777" w:rsidR="00417D51" w:rsidRPr="009467E6" w:rsidRDefault="004B59E3">
            <w:pPr>
              <w:rPr>
                <w:sz w:val="22"/>
              </w:rPr>
            </w:pPr>
            <w:r w:rsidRPr="009467E6">
              <w:rPr>
                <w:sz w:val="22"/>
              </w:rPr>
              <w:t>Not much. Just enough.</w:t>
            </w:r>
          </w:p>
        </w:tc>
      </w:tr>
      <w:tr w:rsidR="00417D51" w14:paraId="194DF39D" w14:textId="77777777" w:rsidTr="009467E6">
        <w:trPr>
          <w:jc w:val="center"/>
        </w:trPr>
        <w:tc>
          <w:tcPr>
            <w:tcW w:w="559" w:type="dxa"/>
            <w:tcBorders>
              <w:top w:val="single" w:sz="6" w:space="0" w:color="D9E2EA"/>
              <w:left w:val="single" w:sz="6" w:space="0" w:color="D9E2EA"/>
              <w:bottom w:val="single" w:sz="6" w:space="0" w:color="D9E2EA"/>
              <w:right w:val="single" w:sz="6" w:space="0" w:color="D9E2EA"/>
            </w:tcBorders>
            <w:shd w:val="clear" w:color="auto" w:fill="FFFFFF"/>
            <w:tcMar>
              <w:top w:w="80" w:type="dxa"/>
              <w:left w:w="80" w:type="dxa"/>
              <w:bottom w:w="80" w:type="dxa"/>
              <w:right w:w="80" w:type="dxa"/>
            </w:tcMar>
            <w:vAlign w:val="center"/>
          </w:tcPr>
          <w:p w14:paraId="5866DB43" w14:textId="77777777" w:rsidR="00417D51" w:rsidRPr="009467E6" w:rsidRDefault="004B59E3">
            <w:pPr>
              <w:rPr>
                <w:sz w:val="22"/>
              </w:rPr>
            </w:pPr>
            <w:r w:rsidRPr="009467E6">
              <w:rPr>
                <w:sz w:val="22"/>
              </w:rPr>
              <w:t>19</w:t>
            </w:r>
          </w:p>
        </w:tc>
        <w:tc>
          <w:tcPr>
            <w:tcW w:w="10081" w:type="dxa"/>
            <w:tcBorders>
              <w:top w:val="single" w:sz="6" w:space="0" w:color="D9E2EA"/>
              <w:left w:val="single" w:sz="6" w:space="0" w:color="D9E2EA"/>
              <w:bottom w:val="single" w:sz="6" w:space="0" w:color="D9E2EA"/>
              <w:right w:val="single" w:sz="6" w:space="0" w:color="D9E2EA"/>
            </w:tcBorders>
            <w:shd w:val="clear" w:color="auto" w:fill="FFFFFF"/>
            <w:tcMar>
              <w:top w:w="80" w:type="dxa"/>
              <w:left w:w="80" w:type="dxa"/>
              <w:bottom w:w="80" w:type="dxa"/>
              <w:right w:w="80" w:type="dxa"/>
            </w:tcMar>
            <w:vAlign w:val="center"/>
          </w:tcPr>
          <w:p w14:paraId="7CF68B61" w14:textId="77777777" w:rsidR="00417D51" w:rsidRPr="009467E6" w:rsidRDefault="004B59E3">
            <w:pPr>
              <w:rPr>
                <w:sz w:val="22"/>
              </w:rPr>
            </w:pPr>
            <w:r w:rsidRPr="009467E6">
              <w:rPr>
                <w:sz w:val="22"/>
              </w:rPr>
              <w:t>A tremor passed through the boards, followed by a sound from below: scrape, pause, scrape.</w:t>
            </w:r>
          </w:p>
        </w:tc>
      </w:tr>
      <w:tr w:rsidR="00417D51" w14:paraId="65D5FF54" w14:textId="77777777" w:rsidTr="009467E6">
        <w:trPr>
          <w:jc w:val="center"/>
        </w:trPr>
        <w:tc>
          <w:tcPr>
            <w:tcW w:w="559"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5E878CC0" w14:textId="77777777" w:rsidR="00417D51" w:rsidRPr="009467E6" w:rsidRDefault="004B59E3">
            <w:pPr>
              <w:rPr>
                <w:sz w:val="22"/>
              </w:rPr>
            </w:pPr>
            <w:r w:rsidRPr="009467E6">
              <w:rPr>
                <w:sz w:val="22"/>
              </w:rPr>
              <w:t>20</w:t>
            </w:r>
          </w:p>
        </w:tc>
        <w:tc>
          <w:tcPr>
            <w:tcW w:w="10081"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112F7CDE" w14:textId="77777777" w:rsidR="00417D51" w:rsidRPr="009467E6" w:rsidRDefault="004B59E3">
            <w:pPr>
              <w:rPr>
                <w:sz w:val="22"/>
              </w:rPr>
            </w:pPr>
            <w:r w:rsidRPr="009467E6">
              <w:rPr>
                <w:sz w:val="22"/>
              </w:rPr>
              <w:t>She froze with one hand still in the air.</w:t>
            </w:r>
          </w:p>
        </w:tc>
      </w:tr>
      <w:tr w:rsidR="00417D51" w14:paraId="19E04340" w14:textId="77777777" w:rsidTr="009467E6">
        <w:trPr>
          <w:jc w:val="center"/>
        </w:trPr>
        <w:tc>
          <w:tcPr>
            <w:tcW w:w="559" w:type="dxa"/>
            <w:tcBorders>
              <w:top w:val="single" w:sz="6" w:space="0" w:color="D9E2EA"/>
              <w:left w:val="single" w:sz="6" w:space="0" w:color="D9E2EA"/>
              <w:bottom w:val="single" w:sz="6" w:space="0" w:color="D9E2EA"/>
              <w:right w:val="single" w:sz="6" w:space="0" w:color="D9E2EA"/>
            </w:tcBorders>
            <w:shd w:val="clear" w:color="auto" w:fill="FFFFFF"/>
            <w:tcMar>
              <w:top w:w="80" w:type="dxa"/>
              <w:left w:w="80" w:type="dxa"/>
              <w:bottom w:w="80" w:type="dxa"/>
              <w:right w:w="80" w:type="dxa"/>
            </w:tcMar>
            <w:vAlign w:val="center"/>
          </w:tcPr>
          <w:p w14:paraId="5DB11992" w14:textId="77777777" w:rsidR="00417D51" w:rsidRPr="009467E6" w:rsidRDefault="004B59E3">
            <w:pPr>
              <w:rPr>
                <w:sz w:val="22"/>
              </w:rPr>
            </w:pPr>
            <w:r w:rsidRPr="009467E6">
              <w:rPr>
                <w:sz w:val="22"/>
              </w:rPr>
              <w:t>21</w:t>
            </w:r>
          </w:p>
        </w:tc>
        <w:tc>
          <w:tcPr>
            <w:tcW w:w="10081" w:type="dxa"/>
            <w:tcBorders>
              <w:top w:val="single" w:sz="6" w:space="0" w:color="D9E2EA"/>
              <w:left w:val="single" w:sz="6" w:space="0" w:color="D9E2EA"/>
              <w:bottom w:val="single" w:sz="6" w:space="0" w:color="D9E2EA"/>
              <w:right w:val="single" w:sz="6" w:space="0" w:color="D9E2EA"/>
            </w:tcBorders>
            <w:shd w:val="clear" w:color="auto" w:fill="FFFFFF"/>
            <w:tcMar>
              <w:top w:w="80" w:type="dxa"/>
              <w:left w:w="80" w:type="dxa"/>
              <w:bottom w:w="80" w:type="dxa"/>
              <w:right w:w="80" w:type="dxa"/>
            </w:tcMar>
            <w:vAlign w:val="center"/>
          </w:tcPr>
          <w:p w14:paraId="6E2EF0FE" w14:textId="77777777" w:rsidR="00417D51" w:rsidRPr="009467E6" w:rsidRDefault="004B59E3">
            <w:pPr>
              <w:rPr>
                <w:sz w:val="22"/>
              </w:rPr>
            </w:pPr>
            <w:r w:rsidRPr="009467E6">
              <w:rPr>
                <w:sz w:val="22"/>
              </w:rPr>
              <w:t>The sensible thing was to run.</w:t>
            </w:r>
          </w:p>
        </w:tc>
      </w:tr>
      <w:tr w:rsidR="00417D51" w14:paraId="6083657C" w14:textId="77777777" w:rsidTr="009467E6">
        <w:trPr>
          <w:jc w:val="center"/>
        </w:trPr>
        <w:tc>
          <w:tcPr>
            <w:tcW w:w="559"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4B80B535" w14:textId="77777777" w:rsidR="00417D51" w:rsidRPr="009467E6" w:rsidRDefault="004B59E3">
            <w:pPr>
              <w:rPr>
                <w:sz w:val="22"/>
              </w:rPr>
            </w:pPr>
            <w:r w:rsidRPr="009467E6">
              <w:rPr>
                <w:sz w:val="22"/>
              </w:rPr>
              <w:t>22</w:t>
            </w:r>
          </w:p>
        </w:tc>
        <w:tc>
          <w:tcPr>
            <w:tcW w:w="10081"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23B48C9F" w14:textId="77777777" w:rsidR="00417D51" w:rsidRPr="009467E6" w:rsidRDefault="004B59E3">
            <w:pPr>
              <w:rPr>
                <w:sz w:val="22"/>
              </w:rPr>
            </w:pPr>
            <w:r w:rsidRPr="009467E6">
              <w:rPr>
                <w:sz w:val="22"/>
              </w:rPr>
              <w:t>Instead, she crouched and peered through a gap between the planks.</w:t>
            </w:r>
          </w:p>
        </w:tc>
      </w:tr>
      <w:tr w:rsidR="00417D51" w14:paraId="687E39DF" w14:textId="77777777" w:rsidTr="009467E6">
        <w:trPr>
          <w:jc w:val="center"/>
        </w:trPr>
        <w:tc>
          <w:tcPr>
            <w:tcW w:w="559" w:type="dxa"/>
            <w:tcBorders>
              <w:top w:val="single" w:sz="6" w:space="0" w:color="D9E2EA"/>
              <w:left w:val="single" w:sz="6" w:space="0" w:color="D9E2EA"/>
              <w:bottom w:val="single" w:sz="6" w:space="0" w:color="D9E2EA"/>
              <w:right w:val="single" w:sz="6" w:space="0" w:color="D9E2EA"/>
            </w:tcBorders>
            <w:shd w:val="clear" w:color="auto" w:fill="FFFFFF"/>
            <w:tcMar>
              <w:top w:w="80" w:type="dxa"/>
              <w:left w:w="80" w:type="dxa"/>
              <w:bottom w:w="80" w:type="dxa"/>
              <w:right w:w="80" w:type="dxa"/>
            </w:tcMar>
            <w:vAlign w:val="center"/>
          </w:tcPr>
          <w:p w14:paraId="2BD928F4" w14:textId="77777777" w:rsidR="00417D51" w:rsidRPr="009467E6" w:rsidRDefault="004B59E3">
            <w:pPr>
              <w:rPr>
                <w:sz w:val="22"/>
              </w:rPr>
            </w:pPr>
            <w:r w:rsidRPr="009467E6">
              <w:rPr>
                <w:sz w:val="22"/>
              </w:rPr>
              <w:lastRenderedPageBreak/>
              <w:t>23</w:t>
            </w:r>
          </w:p>
        </w:tc>
        <w:tc>
          <w:tcPr>
            <w:tcW w:w="10081" w:type="dxa"/>
            <w:tcBorders>
              <w:top w:val="single" w:sz="6" w:space="0" w:color="D9E2EA"/>
              <w:left w:val="single" w:sz="6" w:space="0" w:color="D9E2EA"/>
              <w:bottom w:val="single" w:sz="6" w:space="0" w:color="D9E2EA"/>
              <w:right w:val="single" w:sz="6" w:space="0" w:color="D9E2EA"/>
            </w:tcBorders>
            <w:shd w:val="clear" w:color="auto" w:fill="FFFFFF"/>
            <w:tcMar>
              <w:top w:w="80" w:type="dxa"/>
              <w:left w:w="80" w:type="dxa"/>
              <w:bottom w:w="80" w:type="dxa"/>
              <w:right w:w="80" w:type="dxa"/>
            </w:tcMar>
            <w:vAlign w:val="center"/>
          </w:tcPr>
          <w:p w14:paraId="4504E97D" w14:textId="77777777" w:rsidR="00417D51" w:rsidRPr="009467E6" w:rsidRDefault="004B59E3">
            <w:pPr>
              <w:rPr>
                <w:sz w:val="22"/>
              </w:rPr>
            </w:pPr>
            <w:r w:rsidRPr="009467E6">
              <w:rPr>
                <w:sz w:val="22"/>
              </w:rPr>
              <w:t>Grey water slapped the beams. Something pale shifted underneath, then vanished.</w:t>
            </w:r>
          </w:p>
        </w:tc>
      </w:tr>
      <w:tr w:rsidR="00417D51" w14:paraId="7068CDD5" w14:textId="77777777" w:rsidTr="009467E6">
        <w:trPr>
          <w:jc w:val="center"/>
        </w:trPr>
        <w:tc>
          <w:tcPr>
            <w:tcW w:w="559"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4D7F1B91" w14:textId="77777777" w:rsidR="00417D51" w:rsidRPr="009467E6" w:rsidRDefault="004B59E3">
            <w:pPr>
              <w:rPr>
                <w:sz w:val="22"/>
              </w:rPr>
            </w:pPr>
            <w:r w:rsidRPr="009467E6">
              <w:rPr>
                <w:sz w:val="22"/>
              </w:rPr>
              <w:t>24</w:t>
            </w:r>
          </w:p>
        </w:tc>
        <w:tc>
          <w:tcPr>
            <w:tcW w:w="10081"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205177AC" w14:textId="77777777" w:rsidR="00417D51" w:rsidRPr="009467E6" w:rsidRDefault="004B59E3">
            <w:pPr>
              <w:rPr>
                <w:sz w:val="22"/>
              </w:rPr>
            </w:pPr>
            <w:r w:rsidRPr="009467E6">
              <w:rPr>
                <w:sz w:val="22"/>
              </w:rPr>
              <w:t>Leila’s heart began to count too loudly.</w:t>
            </w:r>
          </w:p>
        </w:tc>
      </w:tr>
      <w:tr w:rsidR="00417D51" w14:paraId="4B52F7CC" w14:textId="77777777" w:rsidTr="009467E6">
        <w:trPr>
          <w:jc w:val="center"/>
        </w:trPr>
        <w:tc>
          <w:tcPr>
            <w:tcW w:w="559" w:type="dxa"/>
            <w:tcBorders>
              <w:top w:val="single" w:sz="6" w:space="0" w:color="D9E2EA"/>
              <w:left w:val="single" w:sz="6" w:space="0" w:color="D9E2EA"/>
              <w:bottom w:val="single" w:sz="6" w:space="0" w:color="D9E2EA"/>
              <w:right w:val="single" w:sz="6" w:space="0" w:color="D9E2EA"/>
            </w:tcBorders>
            <w:shd w:val="clear" w:color="auto" w:fill="FFFFFF"/>
            <w:tcMar>
              <w:top w:w="80" w:type="dxa"/>
              <w:left w:w="80" w:type="dxa"/>
              <w:bottom w:w="80" w:type="dxa"/>
              <w:right w:w="80" w:type="dxa"/>
            </w:tcMar>
            <w:vAlign w:val="center"/>
          </w:tcPr>
          <w:p w14:paraId="7FAD6819" w14:textId="77777777" w:rsidR="00417D51" w:rsidRPr="009467E6" w:rsidRDefault="004B59E3">
            <w:pPr>
              <w:rPr>
                <w:sz w:val="22"/>
              </w:rPr>
            </w:pPr>
            <w:r w:rsidRPr="009467E6">
              <w:rPr>
                <w:sz w:val="22"/>
              </w:rPr>
              <w:t>25</w:t>
            </w:r>
          </w:p>
        </w:tc>
        <w:tc>
          <w:tcPr>
            <w:tcW w:w="10081" w:type="dxa"/>
            <w:tcBorders>
              <w:top w:val="single" w:sz="6" w:space="0" w:color="D9E2EA"/>
              <w:left w:val="single" w:sz="6" w:space="0" w:color="D9E2EA"/>
              <w:bottom w:val="single" w:sz="6" w:space="0" w:color="D9E2EA"/>
              <w:right w:val="single" w:sz="6" w:space="0" w:color="D9E2EA"/>
            </w:tcBorders>
            <w:shd w:val="clear" w:color="auto" w:fill="FFFFFF"/>
            <w:tcMar>
              <w:top w:w="80" w:type="dxa"/>
              <w:left w:w="80" w:type="dxa"/>
              <w:bottom w:w="80" w:type="dxa"/>
              <w:right w:w="80" w:type="dxa"/>
            </w:tcMar>
            <w:vAlign w:val="center"/>
          </w:tcPr>
          <w:p w14:paraId="3A7F93B9" w14:textId="77777777" w:rsidR="00417D51" w:rsidRPr="009467E6" w:rsidRDefault="004B59E3">
            <w:pPr>
              <w:rPr>
                <w:sz w:val="22"/>
              </w:rPr>
            </w:pPr>
            <w:r w:rsidRPr="009467E6">
              <w:rPr>
                <w:sz w:val="22"/>
              </w:rPr>
              <w:t>She remembered the stories people told after the pier closed: thieves sleeping in the kiosks, rats big as cats, the sea dragging at the posts until the whole place gave up.</w:t>
            </w:r>
          </w:p>
        </w:tc>
      </w:tr>
      <w:tr w:rsidR="00417D51" w14:paraId="671817C0" w14:textId="77777777" w:rsidTr="009467E6">
        <w:trPr>
          <w:jc w:val="center"/>
        </w:trPr>
        <w:tc>
          <w:tcPr>
            <w:tcW w:w="559"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48F933E9" w14:textId="77777777" w:rsidR="00417D51" w:rsidRPr="009467E6" w:rsidRDefault="004B59E3">
            <w:pPr>
              <w:rPr>
                <w:sz w:val="22"/>
              </w:rPr>
            </w:pPr>
            <w:r w:rsidRPr="009467E6">
              <w:rPr>
                <w:sz w:val="22"/>
              </w:rPr>
              <w:t>26</w:t>
            </w:r>
          </w:p>
        </w:tc>
        <w:tc>
          <w:tcPr>
            <w:tcW w:w="10081"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1B495394" w14:textId="77777777" w:rsidR="00417D51" w:rsidRPr="009467E6" w:rsidRDefault="004B59E3">
            <w:pPr>
              <w:rPr>
                <w:sz w:val="22"/>
              </w:rPr>
            </w:pPr>
            <w:r w:rsidRPr="009467E6">
              <w:rPr>
                <w:sz w:val="22"/>
              </w:rPr>
              <w:t>The sound came again, closer this time.</w:t>
            </w:r>
          </w:p>
        </w:tc>
      </w:tr>
      <w:tr w:rsidR="00417D51" w14:paraId="7DE4AEC8" w14:textId="77777777" w:rsidTr="009467E6">
        <w:trPr>
          <w:jc w:val="center"/>
        </w:trPr>
        <w:tc>
          <w:tcPr>
            <w:tcW w:w="559" w:type="dxa"/>
            <w:tcBorders>
              <w:top w:val="single" w:sz="6" w:space="0" w:color="D9E2EA"/>
              <w:left w:val="single" w:sz="6" w:space="0" w:color="D9E2EA"/>
              <w:bottom w:val="single" w:sz="6" w:space="0" w:color="D9E2EA"/>
              <w:right w:val="single" w:sz="6" w:space="0" w:color="D9E2EA"/>
            </w:tcBorders>
            <w:shd w:val="clear" w:color="auto" w:fill="FFFFFF"/>
            <w:tcMar>
              <w:top w:w="80" w:type="dxa"/>
              <w:left w:w="80" w:type="dxa"/>
              <w:bottom w:w="80" w:type="dxa"/>
              <w:right w:w="80" w:type="dxa"/>
            </w:tcMar>
            <w:vAlign w:val="center"/>
          </w:tcPr>
          <w:p w14:paraId="2254096D" w14:textId="77777777" w:rsidR="00417D51" w:rsidRPr="009467E6" w:rsidRDefault="004B59E3">
            <w:pPr>
              <w:rPr>
                <w:sz w:val="22"/>
              </w:rPr>
            </w:pPr>
            <w:r w:rsidRPr="009467E6">
              <w:rPr>
                <w:sz w:val="22"/>
              </w:rPr>
              <w:t>27</w:t>
            </w:r>
          </w:p>
        </w:tc>
        <w:tc>
          <w:tcPr>
            <w:tcW w:w="10081" w:type="dxa"/>
            <w:tcBorders>
              <w:top w:val="single" w:sz="6" w:space="0" w:color="D9E2EA"/>
              <w:left w:val="single" w:sz="6" w:space="0" w:color="D9E2EA"/>
              <w:bottom w:val="single" w:sz="6" w:space="0" w:color="D9E2EA"/>
              <w:right w:val="single" w:sz="6" w:space="0" w:color="D9E2EA"/>
            </w:tcBorders>
            <w:shd w:val="clear" w:color="auto" w:fill="FFFFFF"/>
            <w:tcMar>
              <w:top w:w="80" w:type="dxa"/>
              <w:left w:w="80" w:type="dxa"/>
              <w:bottom w:w="80" w:type="dxa"/>
              <w:right w:w="80" w:type="dxa"/>
            </w:tcMar>
            <w:vAlign w:val="center"/>
          </w:tcPr>
          <w:p w14:paraId="0CFA6AED" w14:textId="77777777" w:rsidR="00417D51" w:rsidRPr="009467E6" w:rsidRDefault="004B59E3">
            <w:pPr>
              <w:rPr>
                <w:sz w:val="22"/>
              </w:rPr>
            </w:pPr>
            <w:r w:rsidRPr="009467E6">
              <w:rPr>
                <w:sz w:val="22"/>
              </w:rPr>
              <w:t>Scrape, pause, scrape.</w:t>
            </w:r>
          </w:p>
        </w:tc>
      </w:tr>
      <w:tr w:rsidR="00417D51" w14:paraId="79DB9645" w14:textId="77777777" w:rsidTr="009467E6">
        <w:trPr>
          <w:jc w:val="center"/>
        </w:trPr>
        <w:tc>
          <w:tcPr>
            <w:tcW w:w="559"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491220B2" w14:textId="77777777" w:rsidR="00417D51" w:rsidRPr="009467E6" w:rsidRDefault="004B59E3">
            <w:pPr>
              <w:rPr>
                <w:sz w:val="22"/>
              </w:rPr>
            </w:pPr>
            <w:r w:rsidRPr="009467E6">
              <w:rPr>
                <w:sz w:val="22"/>
              </w:rPr>
              <w:t>28</w:t>
            </w:r>
          </w:p>
        </w:tc>
        <w:tc>
          <w:tcPr>
            <w:tcW w:w="10081"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577D3809" w14:textId="77777777" w:rsidR="00417D51" w:rsidRPr="009467E6" w:rsidRDefault="004B59E3">
            <w:pPr>
              <w:rPr>
                <w:sz w:val="22"/>
              </w:rPr>
            </w:pPr>
            <w:r w:rsidRPr="009467E6">
              <w:rPr>
                <w:sz w:val="22"/>
              </w:rPr>
              <w:t>Then, beneath it, a thin cry.</w:t>
            </w:r>
          </w:p>
        </w:tc>
      </w:tr>
      <w:tr w:rsidR="00417D51" w14:paraId="1FA6614F" w14:textId="77777777" w:rsidTr="009467E6">
        <w:trPr>
          <w:jc w:val="center"/>
        </w:trPr>
        <w:tc>
          <w:tcPr>
            <w:tcW w:w="559" w:type="dxa"/>
            <w:tcBorders>
              <w:top w:val="single" w:sz="6" w:space="0" w:color="D9E2EA"/>
              <w:left w:val="single" w:sz="6" w:space="0" w:color="D9E2EA"/>
              <w:bottom w:val="single" w:sz="6" w:space="0" w:color="D9E2EA"/>
              <w:right w:val="single" w:sz="6" w:space="0" w:color="D9E2EA"/>
            </w:tcBorders>
            <w:shd w:val="clear" w:color="auto" w:fill="FFFFFF"/>
            <w:tcMar>
              <w:top w:w="80" w:type="dxa"/>
              <w:left w:w="80" w:type="dxa"/>
              <w:bottom w:w="80" w:type="dxa"/>
              <w:right w:w="80" w:type="dxa"/>
            </w:tcMar>
            <w:vAlign w:val="center"/>
          </w:tcPr>
          <w:p w14:paraId="7820CF92" w14:textId="77777777" w:rsidR="00417D51" w:rsidRPr="009467E6" w:rsidRDefault="004B59E3">
            <w:pPr>
              <w:rPr>
                <w:sz w:val="22"/>
              </w:rPr>
            </w:pPr>
            <w:r w:rsidRPr="009467E6">
              <w:rPr>
                <w:sz w:val="22"/>
              </w:rPr>
              <w:t>29</w:t>
            </w:r>
          </w:p>
        </w:tc>
        <w:tc>
          <w:tcPr>
            <w:tcW w:w="10081" w:type="dxa"/>
            <w:tcBorders>
              <w:top w:val="single" w:sz="6" w:space="0" w:color="D9E2EA"/>
              <w:left w:val="single" w:sz="6" w:space="0" w:color="D9E2EA"/>
              <w:bottom w:val="single" w:sz="6" w:space="0" w:color="D9E2EA"/>
              <w:right w:val="single" w:sz="6" w:space="0" w:color="D9E2EA"/>
            </w:tcBorders>
            <w:shd w:val="clear" w:color="auto" w:fill="FFFFFF"/>
            <w:tcMar>
              <w:top w:w="80" w:type="dxa"/>
              <w:left w:w="80" w:type="dxa"/>
              <w:bottom w:w="80" w:type="dxa"/>
              <w:right w:w="80" w:type="dxa"/>
            </w:tcMar>
            <w:vAlign w:val="center"/>
          </w:tcPr>
          <w:p w14:paraId="1DC813A5" w14:textId="77777777" w:rsidR="00417D51" w:rsidRPr="009467E6" w:rsidRDefault="004B59E3">
            <w:pPr>
              <w:rPr>
                <w:sz w:val="22"/>
              </w:rPr>
            </w:pPr>
            <w:r w:rsidRPr="009467E6">
              <w:rPr>
                <w:sz w:val="22"/>
              </w:rPr>
              <w:t>Leila forgot about the scarf.</w:t>
            </w:r>
          </w:p>
        </w:tc>
      </w:tr>
      <w:tr w:rsidR="00417D51" w14:paraId="35D75C91" w14:textId="77777777" w:rsidTr="009467E6">
        <w:trPr>
          <w:jc w:val="center"/>
        </w:trPr>
        <w:tc>
          <w:tcPr>
            <w:tcW w:w="559"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4CEFC84C" w14:textId="77777777" w:rsidR="00417D51" w:rsidRPr="009467E6" w:rsidRDefault="004B59E3">
            <w:pPr>
              <w:rPr>
                <w:sz w:val="22"/>
              </w:rPr>
            </w:pPr>
            <w:r w:rsidRPr="009467E6">
              <w:rPr>
                <w:sz w:val="22"/>
              </w:rPr>
              <w:t>30</w:t>
            </w:r>
          </w:p>
        </w:tc>
        <w:tc>
          <w:tcPr>
            <w:tcW w:w="10081"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25E3F915" w14:textId="77777777" w:rsidR="00417D51" w:rsidRPr="009467E6" w:rsidRDefault="004B59E3">
            <w:pPr>
              <w:rPr>
                <w:sz w:val="22"/>
              </w:rPr>
            </w:pPr>
            <w:r w:rsidRPr="009467E6">
              <w:rPr>
                <w:sz w:val="22"/>
              </w:rPr>
              <w:t>She followed the cry to a broken hatch beside the arcade.</w:t>
            </w:r>
          </w:p>
        </w:tc>
      </w:tr>
      <w:tr w:rsidR="00417D51" w14:paraId="39305143" w14:textId="77777777" w:rsidTr="009467E6">
        <w:trPr>
          <w:jc w:val="center"/>
        </w:trPr>
        <w:tc>
          <w:tcPr>
            <w:tcW w:w="559" w:type="dxa"/>
            <w:tcBorders>
              <w:top w:val="single" w:sz="6" w:space="0" w:color="D9E2EA"/>
              <w:left w:val="single" w:sz="6" w:space="0" w:color="D9E2EA"/>
              <w:bottom w:val="single" w:sz="6" w:space="0" w:color="D9E2EA"/>
              <w:right w:val="single" w:sz="6" w:space="0" w:color="D9E2EA"/>
            </w:tcBorders>
            <w:shd w:val="clear" w:color="auto" w:fill="FFFFFF"/>
            <w:tcMar>
              <w:top w:w="80" w:type="dxa"/>
              <w:left w:w="80" w:type="dxa"/>
              <w:bottom w:w="80" w:type="dxa"/>
              <w:right w:w="80" w:type="dxa"/>
            </w:tcMar>
            <w:vAlign w:val="center"/>
          </w:tcPr>
          <w:p w14:paraId="2206FA86" w14:textId="77777777" w:rsidR="00417D51" w:rsidRPr="009467E6" w:rsidRDefault="004B59E3">
            <w:pPr>
              <w:rPr>
                <w:sz w:val="22"/>
              </w:rPr>
            </w:pPr>
            <w:r w:rsidRPr="009467E6">
              <w:rPr>
                <w:sz w:val="22"/>
              </w:rPr>
              <w:t>31</w:t>
            </w:r>
          </w:p>
        </w:tc>
        <w:tc>
          <w:tcPr>
            <w:tcW w:w="10081" w:type="dxa"/>
            <w:tcBorders>
              <w:top w:val="single" w:sz="6" w:space="0" w:color="D9E2EA"/>
              <w:left w:val="single" w:sz="6" w:space="0" w:color="D9E2EA"/>
              <w:bottom w:val="single" w:sz="6" w:space="0" w:color="D9E2EA"/>
              <w:right w:val="single" w:sz="6" w:space="0" w:color="D9E2EA"/>
            </w:tcBorders>
            <w:shd w:val="clear" w:color="auto" w:fill="FFFFFF"/>
            <w:tcMar>
              <w:top w:w="80" w:type="dxa"/>
              <w:left w:w="80" w:type="dxa"/>
              <w:bottom w:w="80" w:type="dxa"/>
              <w:right w:w="80" w:type="dxa"/>
            </w:tcMar>
            <w:vAlign w:val="center"/>
          </w:tcPr>
          <w:p w14:paraId="00C5A3FA" w14:textId="77777777" w:rsidR="00417D51" w:rsidRPr="009467E6" w:rsidRDefault="004B59E3">
            <w:pPr>
              <w:rPr>
                <w:sz w:val="22"/>
              </w:rPr>
            </w:pPr>
            <w:r w:rsidRPr="009467E6">
              <w:rPr>
                <w:sz w:val="22"/>
              </w:rPr>
              <w:t>The iron ring was cold enough to sting her fingers.</w:t>
            </w:r>
          </w:p>
        </w:tc>
      </w:tr>
      <w:tr w:rsidR="00417D51" w14:paraId="41B342E8" w14:textId="77777777" w:rsidTr="009467E6">
        <w:trPr>
          <w:jc w:val="center"/>
        </w:trPr>
        <w:tc>
          <w:tcPr>
            <w:tcW w:w="559"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0DAA4DF6" w14:textId="77777777" w:rsidR="00417D51" w:rsidRPr="009467E6" w:rsidRDefault="004B59E3">
            <w:pPr>
              <w:rPr>
                <w:sz w:val="22"/>
              </w:rPr>
            </w:pPr>
            <w:r w:rsidRPr="009467E6">
              <w:rPr>
                <w:sz w:val="22"/>
              </w:rPr>
              <w:t>32</w:t>
            </w:r>
          </w:p>
        </w:tc>
        <w:tc>
          <w:tcPr>
            <w:tcW w:w="10081"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597D9468" w14:textId="77777777" w:rsidR="00417D51" w:rsidRPr="009467E6" w:rsidRDefault="004B59E3">
            <w:pPr>
              <w:rPr>
                <w:sz w:val="22"/>
              </w:rPr>
            </w:pPr>
            <w:r w:rsidRPr="009467E6">
              <w:rPr>
                <w:sz w:val="22"/>
              </w:rPr>
              <w:t>When she pulled, the hatch opened with a shriek that sent gulls exploding from the roof.</w:t>
            </w:r>
          </w:p>
        </w:tc>
      </w:tr>
      <w:tr w:rsidR="00417D51" w14:paraId="3FDE5F12" w14:textId="77777777" w:rsidTr="009467E6">
        <w:trPr>
          <w:jc w:val="center"/>
        </w:trPr>
        <w:tc>
          <w:tcPr>
            <w:tcW w:w="559" w:type="dxa"/>
            <w:tcBorders>
              <w:top w:val="single" w:sz="6" w:space="0" w:color="D9E2EA"/>
              <w:left w:val="single" w:sz="6" w:space="0" w:color="D9E2EA"/>
              <w:bottom w:val="single" w:sz="6" w:space="0" w:color="D9E2EA"/>
              <w:right w:val="single" w:sz="6" w:space="0" w:color="D9E2EA"/>
            </w:tcBorders>
            <w:shd w:val="clear" w:color="auto" w:fill="FFFFFF"/>
            <w:tcMar>
              <w:top w:w="80" w:type="dxa"/>
              <w:left w:w="80" w:type="dxa"/>
              <w:bottom w:w="80" w:type="dxa"/>
              <w:right w:w="80" w:type="dxa"/>
            </w:tcMar>
            <w:vAlign w:val="center"/>
          </w:tcPr>
          <w:p w14:paraId="151A920E" w14:textId="77777777" w:rsidR="00417D51" w:rsidRPr="009467E6" w:rsidRDefault="004B59E3">
            <w:pPr>
              <w:rPr>
                <w:sz w:val="22"/>
              </w:rPr>
            </w:pPr>
            <w:r w:rsidRPr="009467E6">
              <w:rPr>
                <w:sz w:val="22"/>
              </w:rPr>
              <w:t>33</w:t>
            </w:r>
          </w:p>
        </w:tc>
        <w:tc>
          <w:tcPr>
            <w:tcW w:w="10081" w:type="dxa"/>
            <w:tcBorders>
              <w:top w:val="single" w:sz="6" w:space="0" w:color="D9E2EA"/>
              <w:left w:val="single" w:sz="6" w:space="0" w:color="D9E2EA"/>
              <w:bottom w:val="single" w:sz="6" w:space="0" w:color="D9E2EA"/>
              <w:right w:val="single" w:sz="6" w:space="0" w:color="D9E2EA"/>
            </w:tcBorders>
            <w:shd w:val="clear" w:color="auto" w:fill="FFFFFF"/>
            <w:tcMar>
              <w:top w:w="80" w:type="dxa"/>
              <w:left w:w="80" w:type="dxa"/>
              <w:bottom w:w="80" w:type="dxa"/>
              <w:right w:w="80" w:type="dxa"/>
            </w:tcMar>
            <w:vAlign w:val="center"/>
          </w:tcPr>
          <w:p w14:paraId="3761D969" w14:textId="77777777" w:rsidR="00417D51" w:rsidRPr="009467E6" w:rsidRDefault="004B59E3">
            <w:pPr>
              <w:rPr>
                <w:sz w:val="22"/>
              </w:rPr>
            </w:pPr>
            <w:r w:rsidRPr="009467E6">
              <w:rPr>
                <w:sz w:val="22"/>
              </w:rPr>
              <w:t>Darkness breathed up at her.</w:t>
            </w:r>
          </w:p>
        </w:tc>
      </w:tr>
      <w:tr w:rsidR="00417D51" w14:paraId="4A686248" w14:textId="77777777" w:rsidTr="009467E6">
        <w:trPr>
          <w:jc w:val="center"/>
        </w:trPr>
        <w:tc>
          <w:tcPr>
            <w:tcW w:w="559"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50F20BC8" w14:textId="77777777" w:rsidR="00417D51" w:rsidRPr="009467E6" w:rsidRDefault="004B59E3">
            <w:pPr>
              <w:rPr>
                <w:sz w:val="22"/>
              </w:rPr>
            </w:pPr>
            <w:r w:rsidRPr="009467E6">
              <w:rPr>
                <w:sz w:val="22"/>
              </w:rPr>
              <w:t>34</w:t>
            </w:r>
          </w:p>
        </w:tc>
        <w:tc>
          <w:tcPr>
            <w:tcW w:w="10081"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70BAD41D" w14:textId="77777777" w:rsidR="00417D51" w:rsidRPr="009467E6" w:rsidRDefault="004B59E3">
            <w:pPr>
              <w:rPr>
                <w:sz w:val="22"/>
              </w:rPr>
            </w:pPr>
            <w:r w:rsidRPr="009467E6">
              <w:rPr>
                <w:sz w:val="22"/>
              </w:rPr>
              <w:t>For a moment, all she could see was the ladder descending into it and the water flashing far below.</w:t>
            </w:r>
          </w:p>
        </w:tc>
      </w:tr>
      <w:tr w:rsidR="00417D51" w14:paraId="00C74C31" w14:textId="77777777" w:rsidTr="009467E6">
        <w:trPr>
          <w:jc w:val="center"/>
        </w:trPr>
        <w:tc>
          <w:tcPr>
            <w:tcW w:w="559" w:type="dxa"/>
            <w:tcBorders>
              <w:top w:val="single" w:sz="6" w:space="0" w:color="D9E2EA"/>
              <w:left w:val="single" w:sz="6" w:space="0" w:color="D9E2EA"/>
              <w:bottom w:val="single" w:sz="6" w:space="0" w:color="D9E2EA"/>
              <w:right w:val="single" w:sz="6" w:space="0" w:color="D9E2EA"/>
            </w:tcBorders>
            <w:shd w:val="clear" w:color="auto" w:fill="FFFFFF"/>
            <w:tcMar>
              <w:top w:w="80" w:type="dxa"/>
              <w:left w:w="80" w:type="dxa"/>
              <w:bottom w:w="80" w:type="dxa"/>
              <w:right w:w="80" w:type="dxa"/>
            </w:tcMar>
            <w:vAlign w:val="center"/>
          </w:tcPr>
          <w:p w14:paraId="218F46D7" w14:textId="77777777" w:rsidR="00417D51" w:rsidRPr="009467E6" w:rsidRDefault="004B59E3">
            <w:pPr>
              <w:rPr>
                <w:sz w:val="22"/>
              </w:rPr>
            </w:pPr>
            <w:r w:rsidRPr="009467E6">
              <w:rPr>
                <w:sz w:val="22"/>
              </w:rPr>
              <w:t>35</w:t>
            </w:r>
          </w:p>
        </w:tc>
        <w:tc>
          <w:tcPr>
            <w:tcW w:w="10081" w:type="dxa"/>
            <w:tcBorders>
              <w:top w:val="single" w:sz="6" w:space="0" w:color="D9E2EA"/>
              <w:left w:val="single" w:sz="6" w:space="0" w:color="D9E2EA"/>
              <w:bottom w:val="single" w:sz="6" w:space="0" w:color="D9E2EA"/>
              <w:right w:val="single" w:sz="6" w:space="0" w:color="D9E2EA"/>
            </w:tcBorders>
            <w:shd w:val="clear" w:color="auto" w:fill="FFFFFF"/>
            <w:tcMar>
              <w:top w:w="80" w:type="dxa"/>
              <w:left w:w="80" w:type="dxa"/>
              <w:bottom w:w="80" w:type="dxa"/>
              <w:right w:w="80" w:type="dxa"/>
            </w:tcMar>
            <w:vAlign w:val="center"/>
          </w:tcPr>
          <w:p w14:paraId="109D620D" w14:textId="77777777" w:rsidR="00417D51" w:rsidRPr="009467E6" w:rsidRDefault="004B59E3">
            <w:pPr>
              <w:rPr>
                <w:sz w:val="22"/>
              </w:rPr>
            </w:pPr>
            <w:r w:rsidRPr="009467E6">
              <w:rPr>
                <w:sz w:val="22"/>
              </w:rPr>
              <w:t>Then the pale shape moved again.</w:t>
            </w:r>
          </w:p>
        </w:tc>
      </w:tr>
      <w:tr w:rsidR="00417D51" w14:paraId="61F48080" w14:textId="77777777" w:rsidTr="009467E6">
        <w:trPr>
          <w:jc w:val="center"/>
        </w:trPr>
        <w:tc>
          <w:tcPr>
            <w:tcW w:w="559"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78C2A181" w14:textId="77777777" w:rsidR="00417D51" w:rsidRPr="009467E6" w:rsidRDefault="004B59E3">
            <w:pPr>
              <w:rPr>
                <w:sz w:val="22"/>
              </w:rPr>
            </w:pPr>
            <w:r w:rsidRPr="009467E6">
              <w:rPr>
                <w:sz w:val="22"/>
              </w:rPr>
              <w:t>36</w:t>
            </w:r>
          </w:p>
        </w:tc>
        <w:tc>
          <w:tcPr>
            <w:tcW w:w="10081"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5DBACA6C" w14:textId="77777777" w:rsidR="00417D51" w:rsidRPr="009467E6" w:rsidRDefault="004B59E3">
            <w:pPr>
              <w:rPr>
                <w:sz w:val="22"/>
              </w:rPr>
            </w:pPr>
            <w:r w:rsidRPr="009467E6">
              <w:rPr>
                <w:sz w:val="22"/>
              </w:rPr>
              <w:t>It was not a thief. It was not a rat.</w:t>
            </w:r>
          </w:p>
        </w:tc>
      </w:tr>
      <w:tr w:rsidR="00417D51" w14:paraId="0784C50B" w14:textId="77777777" w:rsidTr="009467E6">
        <w:trPr>
          <w:jc w:val="center"/>
        </w:trPr>
        <w:tc>
          <w:tcPr>
            <w:tcW w:w="559" w:type="dxa"/>
            <w:tcBorders>
              <w:top w:val="single" w:sz="6" w:space="0" w:color="D9E2EA"/>
              <w:left w:val="single" w:sz="6" w:space="0" w:color="D9E2EA"/>
              <w:bottom w:val="single" w:sz="6" w:space="0" w:color="D9E2EA"/>
              <w:right w:val="single" w:sz="6" w:space="0" w:color="D9E2EA"/>
            </w:tcBorders>
            <w:shd w:val="clear" w:color="auto" w:fill="FFFFFF"/>
            <w:tcMar>
              <w:top w:w="80" w:type="dxa"/>
              <w:left w:w="80" w:type="dxa"/>
              <w:bottom w:w="80" w:type="dxa"/>
              <w:right w:w="80" w:type="dxa"/>
            </w:tcMar>
            <w:vAlign w:val="center"/>
          </w:tcPr>
          <w:p w14:paraId="7BF2A495" w14:textId="77777777" w:rsidR="00417D51" w:rsidRPr="009467E6" w:rsidRDefault="004B59E3">
            <w:pPr>
              <w:rPr>
                <w:sz w:val="22"/>
              </w:rPr>
            </w:pPr>
            <w:r w:rsidRPr="009467E6">
              <w:rPr>
                <w:sz w:val="22"/>
              </w:rPr>
              <w:t>37</w:t>
            </w:r>
          </w:p>
        </w:tc>
        <w:tc>
          <w:tcPr>
            <w:tcW w:w="10081" w:type="dxa"/>
            <w:tcBorders>
              <w:top w:val="single" w:sz="6" w:space="0" w:color="D9E2EA"/>
              <w:left w:val="single" w:sz="6" w:space="0" w:color="D9E2EA"/>
              <w:bottom w:val="single" w:sz="6" w:space="0" w:color="D9E2EA"/>
              <w:right w:val="single" w:sz="6" w:space="0" w:color="D9E2EA"/>
            </w:tcBorders>
            <w:shd w:val="clear" w:color="auto" w:fill="FFFFFF"/>
            <w:tcMar>
              <w:top w:w="80" w:type="dxa"/>
              <w:left w:w="80" w:type="dxa"/>
              <w:bottom w:w="80" w:type="dxa"/>
              <w:right w:w="80" w:type="dxa"/>
            </w:tcMar>
            <w:vAlign w:val="center"/>
          </w:tcPr>
          <w:p w14:paraId="26A0F286" w14:textId="77777777" w:rsidR="00417D51" w:rsidRPr="009467E6" w:rsidRDefault="004B59E3">
            <w:pPr>
              <w:rPr>
                <w:sz w:val="22"/>
              </w:rPr>
            </w:pPr>
            <w:r w:rsidRPr="009467E6">
              <w:rPr>
                <w:sz w:val="22"/>
              </w:rPr>
              <w:t>A small dog stood trapped on a crossbeam, one back leg tangled in orange fishing net.</w:t>
            </w:r>
          </w:p>
        </w:tc>
      </w:tr>
      <w:tr w:rsidR="00417D51" w14:paraId="1D0AE97B" w14:textId="77777777" w:rsidTr="009467E6">
        <w:trPr>
          <w:jc w:val="center"/>
        </w:trPr>
        <w:tc>
          <w:tcPr>
            <w:tcW w:w="559"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0B87D99E" w14:textId="77777777" w:rsidR="00417D51" w:rsidRPr="009467E6" w:rsidRDefault="004B59E3">
            <w:pPr>
              <w:rPr>
                <w:sz w:val="22"/>
              </w:rPr>
            </w:pPr>
            <w:r w:rsidRPr="009467E6">
              <w:rPr>
                <w:sz w:val="22"/>
              </w:rPr>
              <w:t>38</w:t>
            </w:r>
          </w:p>
        </w:tc>
        <w:tc>
          <w:tcPr>
            <w:tcW w:w="10081"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75B432B9" w14:textId="77777777" w:rsidR="00417D51" w:rsidRPr="009467E6" w:rsidRDefault="004B59E3">
            <w:pPr>
              <w:rPr>
                <w:sz w:val="22"/>
              </w:rPr>
            </w:pPr>
            <w:r w:rsidRPr="009467E6">
              <w:rPr>
                <w:sz w:val="22"/>
              </w:rPr>
              <w:t>Its fur was soaked flat to its body, and its eyes shone with a desperate, human brightness.</w:t>
            </w:r>
          </w:p>
        </w:tc>
      </w:tr>
      <w:tr w:rsidR="00417D51" w14:paraId="4FBE1513" w14:textId="77777777" w:rsidTr="009467E6">
        <w:trPr>
          <w:jc w:val="center"/>
        </w:trPr>
        <w:tc>
          <w:tcPr>
            <w:tcW w:w="559" w:type="dxa"/>
            <w:tcBorders>
              <w:top w:val="single" w:sz="6" w:space="0" w:color="D9E2EA"/>
              <w:left w:val="single" w:sz="6" w:space="0" w:color="D9E2EA"/>
              <w:bottom w:val="single" w:sz="6" w:space="0" w:color="D9E2EA"/>
              <w:right w:val="single" w:sz="6" w:space="0" w:color="D9E2EA"/>
            </w:tcBorders>
            <w:shd w:val="clear" w:color="auto" w:fill="FFFFFF"/>
            <w:tcMar>
              <w:top w:w="80" w:type="dxa"/>
              <w:left w:w="80" w:type="dxa"/>
              <w:bottom w:w="80" w:type="dxa"/>
              <w:right w:w="80" w:type="dxa"/>
            </w:tcMar>
            <w:vAlign w:val="center"/>
          </w:tcPr>
          <w:p w14:paraId="46ABDA57" w14:textId="77777777" w:rsidR="00417D51" w:rsidRPr="009467E6" w:rsidRDefault="004B59E3">
            <w:pPr>
              <w:rPr>
                <w:sz w:val="22"/>
              </w:rPr>
            </w:pPr>
            <w:r w:rsidRPr="009467E6">
              <w:rPr>
                <w:sz w:val="22"/>
              </w:rPr>
              <w:t>39</w:t>
            </w:r>
          </w:p>
        </w:tc>
        <w:tc>
          <w:tcPr>
            <w:tcW w:w="10081" w:type="dxa"/>
            <w:tcBorders>
              <w:top w:val="single" w:sz="6" w:space="0" w:color="D9E2EA"/>
              <w:left w:val="single" w:sz="6" w:space="0" w:color="D9E2EA"/>
              <w:bottom w:val="single" w:sz="6" w:space="0" w:color="D9E2EA"/>
              <w:right w:val="single" w:sz="6" w:space="0" w:color="D9E2EA"/>
            </w:tcBorders>
            <w:shd w:val="clear" w:color="auto" w:fill="FFFFFF"/>
            <w:tcMar>
              <w:top w:w="80" w:type="dxa"/>
              <w:left w:w="80" w:type="dxa"/>
              <w:bottom w:w="80" w:type="dxa"/>
              <w:right w:w="80" w:type="dxa"/>
            </w:tcMar>
            <w:vAlign w:val="center"/>
          </w:tcPr>
          <w:p w14:paraId="49E42075" w14:textId="77777777" w:rsidR="00417D51" w:rsidRPr="009467E6" w:rsidRDefault="004B59E3">
            <w:pPr>
              <w:rPr>
                <w:sz w:val="22"/>
              </w:rPr>
            </w:pPr>
            <w:r w:rsidRPr="009467E6">
              <w:rPr>
                <w:sz w:val="22"/>
              </w:rPr>
              <w:t>The tide lifted beneath it, licking higher at the wood.</w:t>
            </w:r>
          </w:p>
        </w:tc>
      </w:tr>
      <w:tr w:rsidR="00417D51" w14:paraId="1DC65A03" w14:textId="77777777" w:rsidTr="009467E6">
        <w:trPr>
          <w:jc w:val="center"/>
        </w:trPr>
        <w:tc>
          <w:tcPr>
            <w:tcW w:w="559"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4A3B5B4F" w14:textId="77777777" w:rsidR="00417D51" w:rsidRPr="009467E6" w:rsidRDefault="004B59E3">
            <w:pPr>
              <w:rPr>
                <w:sz w:val="22"/>
              </w:rPr>
            </w:pPr>
            <w:r w:rsidRPr="009467E6">
              <w:rPr>
                <w:sz w:val="22"/>
              </w:rPr>
              <w:t>40</w:t>
            </w:r>
          </w:p>
        </w:tc>
        <w:tc>
          <w:tcPr>
            <w:tcW w:w="10081"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622AC4A2" w14:textId="77777777" w:rsidR="00417D51" w:rsidRPr="009467E6" w:rsidRDefault="004B59E3">
            <w:pPr>
              <w:rPr>
                <w:sz w:val="22"/>
              </w:rPr>
            </w:pPr>
            <w:r w:rsidRPr="009467E6">
              <w:rPr>
                <w:sz w:val="22"/>
              </w:rPr>
              <w:t>Leila looked at the empty promenade, then at the ladder, then at the dog.</w:t>
            </w:r>
          </w:p>
        </w:tc>
      </w:tr>
      <w:tr w:rsidR="00417D51" w14:paraId="61446974" w14:textId="77777777" w:rsidTr="009467E6">
        <w:trPr>
          <w:jc w:val="center"/>
        </w:trPr>
        <w:tc>
          <w:tcPr>
            <w:tcW w:w="559" w:type="dxa"/>
            <w:tcBorders>
              <w:top w:val="single" w:sz="6" w:space="0" w:color="D9E2EA"/>
              <w:left w:val="single" w:sz="6" w:space="0" w:color="D9E2EA"/>
              <w:bottom w:val="single" w:sz="6" w:space="0" w:color="D9E2EA"/>
              <w:right w:val="single" w:sz="6" w:space="0" w:color="D9E2EA"/>
            </w:tcBorders>
            <w:shd w:val="clear" w:color="auto" w:fill="FFFFFF"/>
            <w:tcMar>
              <w:top w:w="80" w:type="dxa"/>
              <w:left w:w="80" w:type="dxa"/>
              <w:bottom w:w="80" w:type="dxa"/>
              <w:right w:w="80" w:type="dxa"/>
            </w:tcMar>
            <w:vAlign w:val="center"/>
          </w:tcPr>
          <w:p w14:paraId="5D77F2CA" w14:textId="77777777" w:rsidR="00417D51" w:rsidRPr="009467E6" w:rsidRDefault="004B59E3">
            <w:pPr>
              <w:rPr>
                <w:sz w:val="22"/>
              </w:rPr>
            </w:pPr>
            <w:r w:rsidRPr="009467E6">
              <w:rPr>
                <w:sz w:val="22"/>
              </w:rPr>
              <w:t>41</w:t>
            </w:r>
          </w:p>
        </w:tc>
        <w:tc>
          <w:tcPr>
            <w:tcW w:w="10081" w:type="dxa"/>
            <w:tcBorders>
              <w:top w:val="single" w:sz="6" w:space="0" w:color="D9E2EA"/>
              <w:left w:val="single" w:sz="6" w:space="0" w:color="D9E2EA"/>
              <w:bottom w:val="single" w:sz="6" w:space="0" w:color="D9E2EA"/>
              <w:right w:val="single" w:sz="6" w:space="0" w:color="D9E2EA"/>
            </w:tcBorders>
            <w:shd w:val="clear" w:color="auto" w:fill="FFFFFF"/>
            <w:tcMar>
              <w:top w:w="80" w:type="dxa"/>
              <w:left w:w="80" w:type="dxa"/>
              <w:bottom w:w="80" w:type="dxa"/>
              <w:right w:w="80" w:type="dxa"/>
            </w:tcMar>
            <w:vAlign w:val="center"/>
          </w:tcPr>
          <w:p w14:paraId="5DAA1715" w14:textId="77777777" w:rsidR="00417D51" w:rsidRPr="009467E6" w:rsidRDefault="004B59E3">
            <w:pPr>
              <w:rPr>
                <w:sz w:val="22"/>
              </w:rPr>
            </w:pPr>
            <w:r w:rsidRPr="009467E6">
              <w:rPr>
                <w:sz w:val="22"/>
              </w:rPr>
              <w:t>The pier groaned as if warning her.</w:t>
            </w:r>
          </w:p>
        </w:tc>
      </w:tr>
      <w:tr w:rsidR="00417D51" w14:paraId="67B7687F" w14:textId="77777777" w:rsidTr="009467E6">
        <w:trPr>
          <w:jc w:val="center"/>
        </w:trPr>
        <w:tc>
          <w:tcPr>
            <w:tcW w:w="559"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188E6567" w14:textId="77777777" w:rsidR="00417D51" w:rsidRPr="009467E6" w:rsidRDefault="004B59E3">
            <w:pPr>
              <w:rPr>
                <w:sz w:val="22"/>
              </w:rPr>
            </w:pPr>
            <w:r w:rsidRPr="009467E6">
              <w:rPr>
                <w:sz w:val="22"/>
              </w:rPr>
              <w:t>42</w:t>
            </w:r>
          </w:p>
        </w:tc>
        <w:tc>
          <w:tcPr>
            <w:tcW w:w="10081"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29D4E73A" w14:textId="77777777" w:rsidR="00417D51" w:rsidRPr="009467E6" w:rsidRDefault="004B59E3">
            <w:pPr>
              <w:rPr>
                <w:sz w:val="22"/>
              </w:rPr>
            </w:pPr>
            <w:r w:rsidRPr="009467E6">
              <w:rPr>
                <w:sz w:val="22"/>
              </w:rPr>
              <w:t>She tied Sami’s scarf around the cold rail, knotting it hard, a blue marker against the dark.</w:t>
            </w:r>
          </w:p>
        </w:tc>
      </w:tr>
      <w:tr w:rsidR="00417D51" w14:paraId="7D8F7CDB" w14:textId="77777777" w:rsidTr="009467E6">
        <w:trPr>
          <w:jc w:val="center"/>
        </w:trPr>
        <w:tc>
          <w:tcPr>
            <w:tcW w:w="559" w:type="dxa"/>
            <w:tcBorders>
              <w:top w:val="single" w:sz="6" w:space="0" w:color="D9E2EA"/>
              <w:left w:val="single" w:sz="6" w:space="0" w:color="D9E2EA"/>
              <w:bottom w:val="single" w:sz="6" w:space="0" w:color="D9E2EA"/>
              <w:right w:val="single" w:sz="6" w:space="0" w:color="D9E2EA"/>
            </w:tcBorders>
            <w:shd w:val="clear" w:color="auto" w:fill="FFFFFF"/>
            <w:tcMar>
              <w:top w:w="80" w:type="dxa"/>
              <w:left w:w="80" w:type="dxa"/>
              <w:bottom w:w="80" w:type="dxa"/>
              <w:right w:w="80" w:type="dxa"/>
            </w:tcMar>
            <w:vAlign w:val="center"/>
          </w:tcPr>
          <w:p w14:paraId="0230B478" w14:textId="77777777" w:rsidR="00417D51" w:rsidRPr="009467E6" w:rsidRDefault="004B59E3">
            <w:pPr>
              <w:rPr>
                <w:sz w:val="22"/>
              </w:rPr>
            </w:pPr>
            <w:r w:rsidRPr="009467E6">
              <w:rPr>
                <w:sz w:val="22"/>
              </w:rPr>
              <w:t>43</w:t>
            </w:r>
          </w:p>
        </w:tc>
        <w:tc>
          <w:tcPr>
            <w:tcW w:w="10081" w:type="dxa"/>
            <w:tcBorders>
              <w:top w:val="single" w:sz="6" w:space="0" w:color="D9E2EA"/>
              <w:left w:val="single" w:sz="6" w:space="0" w:color="D9E2EA"/>
              <w:bottom w:val="single" w:sz="6" w:space="0" w:color="D9E2EA"/>
              <w:right w:val="single" w:sz="6" w:space="0" w:color="D9E2EA"/>
            </w:tcBorders>
            <w:shd w:val="clear" w:color="auto" w:fill="FFFFFF"/>
            <w:tcMar>
              <w:top w:w="80" w:type="dxa"/>
              <w:left w:w="80" w:type="dxa"/>
              <w:bottom w:w="80" w:type="dxa"/>
              <w:right w:w="80" w:type="dxa"/>
            </w:tcMar>
            <w:vAlign w:val="center"/>
          </w:tcPr>
          <w:p w14:paraId="21881B64" w14:textId="77777777" w:rsidR="00417D51" w:rsidRPr="009467E6" w:rsidRDefault="004B59E3">
            <w:pPr>
              <w:rPr>
                <w:sz w:val="22"/>
              </w:rPr>
            </w:pPr>
            <w:r w:rsidRPr="009467E6">
              <w:rPr>
                <w:sz w:val="22"/>
              </w:rPr>
              <w:t>“Stay,” she whispered, though she did not know whether she was speaking to the dog or to herself.</w:t>
            </w:r>
          </w:p>
        </w:tc>
      </w:tr>
      <w:tr w:rsidR="00417D51" w14:paraId="79895CA7" w14:textId="77777777" w:rsidTr="009467E6">
        <w:trPr>
          <w:jc w:val="center"/>
        </w:trPr>
        <w:tc>
          <w:tcPr>
            <w:tcW w:w="559"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04B5D0E1" w14:textId="77777777" w:rsidR="00417D51" w:rsidRPr="009467E6" w:rsidRDefault="004B59E3">
            <w:pPr>
              <w:rPr>
                <w:sz w:val="22"/>
              </w:rPr>
            </w:pPr>
            <w:r w:rsidRPr="009467E6">
              <w:rPr>
                <w:sz w:val="22"/>
              </w:rPr>
              <w:t>44</w:t>
            </w:r>
          </w:p>
        </w:tc>
        <w:tc>
          <w:tcPr>
            <w:tcW w:w="10081"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4E1AE9D5" w14:textId="77777777" w:rsidR="00417D51" w:rsidRPr="009467E6" w:rsidRDefault="004B59E3">
            <w:pPr>
              <w:rPr>
                <w:sz w:val="22"/>
              </w:rPr>
            </w:pPr>
            <w:r w:rsidRPr="009467E6">
              <w:rPr>
                <w:sz w:val="22"/>
              </w:rPr>
              <w:t>Then she placed her foot on the first rung.</w:t>
            </w:r>
          </w:p>
        </w:tc>
      </w:tr>
      <w:tr w:rsidR="00417D51" w14:paraId="680E39DD" w14:textId="77777777" w:rsidTr="009467E6">
        <w:trPr>
          <w:jc w:val="center"/>
        </w:trPr>
        <w:tc>
          <w:tcPr>
            <w:tcW w:w="559" w:type="dxa"/>
            <w:tcBorders>
              <w:top w:val="single" w:sz="6" w:space="0" w:color="D9E2EA"/>
              <w:left w:val="single" w:sz="6" w:space="0" w:color="D9E2EA"/>
              <w:bottom w:val="single" w:sz="6" w:space="0" w:color="D9E2EA"/>
              <w:right w:val="single" w:sz="6" w:space="0" w:color="D9E2EA"/>
            </w:tcBorders>
            <w:shd w:val="clear" w:color="auto" w:fill="FFFFFF"/>
            <w:tcMar>
              <w:top w:w="80" w:type="dxa"/>
              <w:left w:w="80" w:type="dxa"/>
              <w:bottom w:w="80" w:type="dxa"/>
              <w:right w:w="80" w:type="dxa"/>
            </w:tcMar>
            <w:vAlign w:val="center"/>
          </w:tcPr>
          <w:p w14:paraId="25B46F6D" w14:textId="77777777" w:rsidR="00417D51" w:rsidRPr="009467E6" w:rsidRDefault="004B59E3">
            <w:pPr>
              <w:rPr>
                <w:sz w:val="22"/>
              </w:rPr>
            </w:pPr>
            <w:r w:rsidRPr="009467E6">
              <w:rPr>
                <w:sz w:val="22"/>
              </w:rPr>
              <w:t>45</w:t>
            </w:r>
          </w:p>
        </w:tc>
        <w:tc>
          <w:tcPr>
            <w:tcW w:w="10081" w:type="dxa"/>
            <w:tcBorders>
              <w:top w:val="single" w:sz="6" w:space="0" w:color="D9E2EA"/>
              <w:left w:val="single" w:sz="6" w:space="0" w:color="D9E2EA"/>
              <w:bottom w:val="single" w:sz="6" w:space="0" w:color="D9E2EA"/>
              <w:right w:val="single" w:sz="6" w:space="0" w:color="D9E2EA"/>
            </w:tcBorders>
            <w:shd w:val="clear" w:color="auto" w:fill="FFFFFF"/>
            <w:tcMar>
              <w:top w:w="80" w:type="dxa"/>
              <w:left w:w="80" w:type="dxa"/>
              <w:bottom w:w="80" w:type="dxa"/>
              <w:right w:w="80" w:type="dxa"/>
            </w:tcMar>
            <w:vAlign w:val="center"/>
          </w:tcPr>
          <w:p w14:paraId="16236CB6" w14:textId="77777777" w:rsidR="00417D51" w:rsidRPr="009467E6" w:rsidRDefault="004B59E3">
            <w:pPr>
              <w:rPr>
                <w:sz w:val="22"/>
              </w:rPr>
            </w:pPr>
            <w:r w:rsidRPr="009467E6">
              <w:rPr>
                <w:sz w:val="22"/>
              </w:rPr>
              <w:t>Below, the water opened and closed its black mouth.</w:t>
            </w:r>
          </w:p>
        </w:tc>
      </w:tr>
    </w:tbl>
    <w:p w14:paraId="04CEB286" w14:textId="77777777" w:rsidR="00417D51" w:rsidRDefault="004B59E3">
      <w:r>
        <w:br w:type="page"/>
      </w:r>
    </w:p>
    <w:p w14:paraId="08A36CFD" w14:textId="77777777" w:rsidR="00417D51" w:rsidRDefault="004B59E3">
      <w:pPr>
        <w:pStyle w:val="Heading1"/>
      </w:pPr>
      <w:r>
        <w:lastRenderedPageBreak/>
        <w:t>Practice Paper 1 questions</w:t>
      </w:r>
    </w:p>
    <w:tbl>
      <w:tblPr>
        <w:tblW w:w="0" w:type="auto"/>
        <w:jc w:val="center"/>
        <w:tblLook w:val="04A0" w:firstRow="1" w:lastRow="0" w:firstColumn="1" w:lastColumn="0" w:noHBand="0" w:noVBand="1"/>
      </w:tblPr>
      <w:tblGrid>
        <w:gridCol w:w="10630"/>
      </w:tblGrid>
      <w:tr w:rsidR="00417D51" w14:paraId="044E2BD4" w14:textId="77777777">
        <w:trPr>
          <w:jc w:val="center"/>
        </w:trPr>
        <w:tc>
          <w:tcPr>
            <w:tcW w:w="10656" w:type="dxa"/>
            <w:tcBorders>
              <w:top w:val="single" w:sz="10" w:space="0" w:color="B8D8E6"/>
              <w:left w:val="single" w:sz="10" w:space="0" w:color="B8D8E6"/>
              <w:bottom w:val="single" w:sz="10" w:space="0" w:color="B8D8E6"/>
              <w:right w:val="single" w:sz="10" w:space="0" w:color="B8D8E6"/>
            </w:tcBorders>
            <w:shd w:val="clear" w:color="auto" w:fill="0B3954"/>
            <w:tcMar>
              <w:top w:w="100" w:type="dxa"/>
              <w:left w:w="120" w:type="dxa"/>
              <w:bottom w:w="80" w:type="dxa"/>
              <w:right w:w="120" w:type="dxa"/>
            </w:tcMar>
          </w:tcPr>
          <w:p w14:paraId="0098E321" w14:textId="77777777" w:rsidR="00417D51" w:rsidRDefault="004B59E3">
            <w:r>
              <w:rPr>
                <w:b/>
                <w:color w:val="FFFFFF"/>
                <w:sz w:val="20"/>
              </w:rPr>
              <w:t>Section A: Reading</w:t>
            </w:r>
          </w:p>
        </w:tc>
      </w:tr>
      <w:tr w:rsidR="00417D51" w14:paraId="40589865" w14:textId="77777777">
        <w:trPr>
          <w:jc w:val="center"/>
        </w:trPr>
        <w:tc>
          <w:tcPr>
            <w:tcW w:w="10656" w:type="dxa"/>
            <w:tcBorders>
              <w:top w:val="single" w:sz="10" w:space="0" w:color="B8D8E6"/>
              <w:left w:val="single" w:sz="10" w:space="0" w:color="B8D8E6"/>
              <w:bottom w:val="single" w:sz="10" w:space="0" w:color="B8D8E6"/>
              <w:right w:val="single" w:sz="10" w:space="0" w:color="B8D8E6"/>
            </w:tcBorders>
            <w:shd w:val="clear" w:color="auto" w:fill="EAF4F8"/>
            <w:tcMar>
              <w:top w:w="120" w:type="dxa"/>
              <w:left w:w="120" w:type="dxa"/>
              <w:bottom w:w="120" w:type="dxa"/>
              <w:right w:w="120" w:type="dxa"/>
            </w:tcMar>
          </w:tcPr>
          <w:p w14:paraId="45F41864" w14:textId="77777777" w:rsidR="00417D51" w:rsidRDefault="004B59E3">
            <w:r>
              <w:rPr>
                <w:sz w:val="18"/>
              </w:rPr>
              <w:t>Answer all questions in this section. You should spend about 45 minutes on this section. Read the source carefully before answering.</w:t>
            </w:r>
          </w:p>
        </w:tc>
      </w:tr>
    </w:tbl>
    <w:p w14:paraId="21DB37AE" w14:textId="77777777" w:rsidR="00417D51" w:rsidRDefault="00417D51"/>
    <w:p w14:paraId="71F3D1A5" w14:textId="77777777" w:rsidR="00417D51" w:rsidRDefault="004B59E3">
      <w:pPr>
        <w:pStyle w:val="Heading2"/>
      </w:pPr>
      <w:r>
        <w:t>Question 1</w:t>
      </w:r>
    </w:p>
    <w:p w14:paraId="31BE9310" w14:textId="77777777" w:rsidR="00417D51" w:rsidRDefault="004B59E3">
      <w:r>
        <w:t>Read again the first part of the source, from lines 1 to 9. Answer all parts of this question. Choose one answer for each question. [4 marks]</w:t>
      </w:r>
    </w:p>
    <w:tbl>
      <w:tblPr>
        <w:tblW w:w="0" w:type="auto"/>
        <w:jc w:val="center"/>
        <w:tblLook w:val="04A0" w:firstRow="1" w:lastRow="0" w:firstColumn="1" w:lastColumn="0" w:noHBand="0" w:noVBand="1"/>
      </w:tblPr>
      <w:tblGrid>
        <w:gridCol w:w="7505"/>
        <w:gridCol w:w="3135"/>
      </w:tblGrid>
      <w:tr w:rsidR="00417D51" w:rsidRPr="001D4BA3" w14:paraId="3B5CDADF" w14:textId="77777777" w:rsidTr="001D4BA3">
        <w:trPr>
          <w:tblHeader/>
          <w:jc w:val="center"/>
        </w:trPr>
        <w:tc>
          <w:tcPr>
            <w:tcW w:w="7505" w:type="dxa"/>
            <w:tcBorders>
              <w:top w:val="single" w:sz="6" w:space="0" w:color="D9E2EA"/>
              <w:left w:val="single" w:sz="6" w:space="0" w:color="D9E2EA"/>
              <w:bottom w:val="single" w:sz="6" w:space="0" w:color="D9E2EA"/>
              <w:right w:val="single" w:sz="6" w:space="0" w:color="D9E2EA"/>
            </w:tcBorders>
            <w:shd w:val="clear" w:color="auto" w:fill="0B3954"/>
            <w:tcMar>
              <w:top w:w="80" w:type="dxa"/>
              <w:left w:w="80" w:type="dxa"/>
              <w:bottom w:w="80" w:type="dxa"/>
              <w:right w:w="80" w:type="dxa"/>
            </w:tcMar>
            <w:vAlign w:val="center"/>
          </w:tcPr>
          <w:p w14:paraId="771CAAD8" w14:textId="77777777" w:rsidR="00417D51" w:rsidRPr="001D4BA3" w:rsidRDefault="004B59E3">
            <w:pPr>
              <w:rPr>
                <w:sz w:val="20"/>
                <w:szCs w:val="24"/>
              </w:rPr>
            </w:pPr>
            <w:r w:rsidRPr="001D4BA3">
              <w:rPr>
                <w:b/>
                <w:color w:val="FFFFFF"/>
                <w:sz w:val="20"/>
                <w:szCs w:val="24"/>
              </w:rPr>
              <w:t>Question</w:t>
            </w:r>
          </w:p>
        </w:tc>
        <w:tc>
          <w:tcPr>
            <w:tcW w:w="3135" w:type="dxa"/>
            <w:tcBorders>
              <w:top w:val="single" w:sz="6" w:space="0" w:color="D9E2EA"/>
              <w:left w:val="single" w:sz="6" w:space="0" w:color="D9E2EA"/>
              <w:bottom w:val="single" w:sz="6" w:space="0" w:color="D9E2EA"/>
              <w:right w:val="single" w:sz="6" w:space="0" w:color="D9E2EA"/>
            </w:tcBorders>
            <w:shd w:val="clear" w:color="auto" w:fill="0B3954"/>
            <w:tcMar>
              <w:top w:w="80" w:type="dxa"/>
              <w:left w:w="80" w:type="dxa"/>
              <w:bottom w:w="80" w:type="dxa"/>
              <w:right w:w="80" w:type="dxa"/>
            </w:tcMar>
            <w:vAlign w:val="center"/>
          </w:tcPr>
          <w:p w14:paraId="21D31F1A" w14:textId="77777777" w:rsidR="00417D51" w:rsidRPr="001D4BA3" w:rsidRDefault="004B59E3">
            <w:pPr>
              <w:rPr>
                <w:sz w:val="20"/>
                <w:szCs w:val="24"/>
              </w:rPr>
            </w:pPr>
            <w:r w:rsidRPr="001D4BA3">
              <w:rPr>
                <w:b/>
                <w:color w:val="FFFFFF"/>
                <w:sz w:val="20"/>
                <w:szCs w:val="24"/>
              </w:rPr>
              <w:t>My choice</w:t>
            </w:r>
          </w:p>
        </w:tc>
      </w:tr>
      <w:tr w:rsidR="00417D51" w:rsidRPr="001D4BA3" w14:paraId="30258472" w14:textId="77777777" w:rsidTr="001D4BA3">
        <w:trPr>
          <w:jc w:val="center"/>
        </w:trPr>
        <w:tc>
          <w:tcPr>
            <w:tcW w:w="7505"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74458037" w14:textId="77777777" w:rsidR="00417D51" w:rsidRPr="001D4BA3" w:rsidRDefault="004B59E3">
            <w:pPr>
              <w:rPr>
                <w:sz w:val="20"/>
                <w:szCs w:val="24"/>
              </w:rPr>
            </w:pPr>
            <w:r w:rsidRPr="001D4BA3">
              <w:rPr>
                <w:sz w:val="20"/>
                <w:szCs w:val="24"/>
              </w:rPr>
              <w:t xml:space="preserve">0 </w:t>
            </w:r>
            <w:proofErr w:type="gramStart"/>
            <w:r w:rsidRPr="001D4BA3">
              <w:rPr>
                <w:sz w:val="20"/>
                <w:szCs w:val="24"/>
              </w:rPr>
              <w:t>1 .</w:t>
            </w:r>
            <w:proofErr w:type="gramEnd"/>
            <w:r w:rsidRPr="001D4BA3">
              <w:rPr>
                <w:sz w:val="20"/>
                <w:szCs w:val="24"/>
              </w:rPr>
              <w:t xml:space="preserve"> 1 What had Leila been told never to do after dusk?</w:t>
            </w:r>
            <w:r w:rsidRPr="001D4BA3">
              <w:rPr>
                <w:sz w:val="20"/>
                <w:szCs w:val="24"/>
              </w:rPr>
              <w:br/>
              <w:t>Go past the chain / Go into the arcade / Lose Sami’s scarf</w:t>
            </w:r>
          </w:p>
        </w:tc>
        <w:tc>
          <w:tcPr>
            <w:tcW w:w="3135"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2954AAB4" w14:textId="77777777" w:rsidR="00417D51" w:rsidRPr="001D4BA3" w:rsidRDefault="004B59E3">
            <w:pPr>
              <w:rPr>
                <w:sz w:val="20"/>
                <w:szCs w:val="24"/>
              </w:rPr>
            </w:pPr>
            <w:r w:rsidRPr="001D4BA3">
              <w:rPr>
                <w:sz w:val="20"/>
                <w:szCs w:val="24"/>
              </w:rPr>
              <w:br/>
            </w:r>
          </w:p>
        </w:tc>
      </w:tr>
      <w:tr w:rsidR="00417D51" w:rsidRPr="001D4BA3" w14:paraId="045A1056" w14:textId="77777777" w:rsidTr="001D4BA3">
        <w:trPr>
          <w:jc w:val="center"/>
        </w:trPr>
        <w:tc>
          <w:tcPr>
            <w:tcW w:w="7505"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2A56E713" w14:textId="77777777" w:rsidR="00417D51" w:rsidRPr="001D4BA3" w:rsidRDefault="004B59E3">
            <w:pPr>
              <w:rPr>
                <w:sz w:val="20"/>
                <w:szCs w:val="24"/>
              </w:rPr>
            </w:pPr>
            <w:r w:rsidRPr="001D4BA3">
              <w:rPr>
                <w:sz w:val="20"/>
                <w:szCs w:val="24"/>
              </w:rPr>
              <w:t xml:space="preserve">0 </w:t>
            </w:r>
            <w:proofErr w:type="gramStart"/>
            <w:r w:rsidRPr="001D4BA3">
              <w:rPr>
                <w:sz w:val="20"/>
                <w:szCs w:val="24"/>
              </w:rPr>
              <w:t>1 .</w:t>
            </w:r>
            <w:proofErr w:type="gramEnd"/>
            <w:r w:rsidRPr="001D4BA3">
              <w:rPr>
                <w:sz w:val="20"/>
                <w:szCs w:val="24"/>
              </w:rPr>
              <w:t xml:space="preserve"> 2 How long </w:t>
            </w:r>
            <w:proofErr w:type="gramStart"/>
            <w:r w:rsidRPr="001D4BA3">
              <w:rPr>
                <w:sz w:val="20"/>
                <w:szCs w:val="24"/>
              </w:rPr>
              <w:t>had</w:t>
            </w:r>
            <w:proofErr w:type="gramEnd"/>
            <w:r w:rsidRPr="001D4BA3">
              <w:rPr>
                <w:sz w:val="20"/>
                <w:szCs w:val="24"/>
              </w:rPr>
              <w:t xml:space="preserve"> the old pier been closed?</w:t>
            </w:r>
            <w:r w:rsidRPr="001D4BA3">
              <w:rPr>
                <w:sz w:val="20"/>
                <w:szCs w:val="24"/>
              </w:rPr>
              <w:br/>
              <w:t>One year / Three years / Since last week</w:t>
            </w:r>
          </w:p>
        </w:tc>
        <w:tc>
          <w:tcPr>
            <w:tcW w:w="3135"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62EB9FB0" w14:textId="77777777" w:rsidR="00417D51" w:rsidRPr="001D4BA3" w:rsidRDefault="004B59E3">
            <w:pPr>
              <w:rPr>
                <w:sz w:val="20"/>
                <w:szCs w:val="24"/>
              </w:rPr>
            </w:pPr>
            <w:r w:rsidRPr="001D4BA3">
              <w:rPr>
                <w:sz w:val="20"/>
                <w:szCs w:val="24"/>
              </w:rPr>
              <w:br/>
            </w:r>
          </w:p>
        </w:tc>
      </w:tr>
      <w:tr w:rsidR="00417D51" w:rsidRPr="001D4BA3" w14:paraId="423D6869" w14:textId="77777777" w:rsidTr="001D4BA3">
        <w:trPr>
          <w:jc w:val="center"/>
        </w:trPr>
        <w:tc>
          <w:tcPr>
            <w:tcW w:w="7505"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0E316E37" w14:textId="77777777" w:rsidR="00417D51" w:rsidRPr="001D4BA3" w:rsidRDefault="004B59E3">
            <w:pPr>
              <w:rPr>
                <w:sz w:val="20"/>
                <w:szCs w:val="24"/>
              </w:rPr>
            </w:pPr>
            <w:r w:rsidRPr="001D4BA3">
              <w:rPr>
                <w:sz w:val="20"/>
                <w:szCs w:val="24"/>
              </w:rPr>
              <w:t xml:space="preserve">0 </w:t>
            </w:r>
            <w:proofErr w:type="gramStart"/>
            <w:r w:rsidRPr="001D4BA3">
              <w:rPr>
                <w:sz w:val="20"/>
                <w:szCs w:val="24"/>
              </w:rPr>
              <w:t>1 .</w:t>
            </w:r>
            <w:proofErr w:type="gramEnd"/>
            <w:r w:rsidRPr="001D4BA3">
              <w:rPr>
                <w:sz w:val="20"/>
                <w:szCs w:val="24"/>
              </w:rPr>
              <w:t xml:space="preserve"> 3 What does Leila see beside the ticket kiosk?</w:t>
            </w:r>
            <w:r w:rsidRPr="001D4BA3">
              <w:rPr>
                <w:sz w:val="20"/>
                <w:szCs w:val="24"/>
              </w:rPr>
              <w:br/>
              <w:t>A blue scarf / A broken phone / A sleeping dog</w:t>
            </w:r>
          </w:p>
        </w:tc>
        <w:tc>
          <w:tcPr>
            <w:tcW w:w="3135"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195DE596" w14:textId="77777777" w:rsidR="00417D51" w:rsidRPr="001D4BA3" w:rsidRDefault="004B59E3">
            <w:pPr>
              <w:rPr>
                <w:sz w:val="20"/>
                <w:szCs w:val="24"/>
              </w:rPr>
            </w:pPr>
            <w:r w:rsidRPr="001D4BA3">
              <w:rPr>
                <w:sz w:val="20"/>
                <w:szCs w:val="24"/>
              </w:rPr>
              <w:br/>
            </w:r>
          </w:p>
        </w:tc>
      </w:tr>
      <w:tr w:rsidR="00417D51" w:rsidRPr="001D4BA3" w14:paraId="19894FFF" w14:textId="77777777" w:rsidTr="001D4BA3">
        <w:trPr>
          <w:jc w:val="center"/>
        </w:trPr>
        <w:tc>
          <w:tcPr>
            <w:tcW w:w="7505"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48DB5178" w14:textId="77777777" w:rsidR="00417D51" w:rsidRPr="001D4BA3" w:rsidRDefault="004B59E3">
            <w:pPr>
              <w:rPr>
                <w:sz w:val="20"/>
                <w:szCs w:val="24"/>
              </w:rPr>
            </w:pPr>
            <w:r w:rsidRPr="001D4BA3">
              <w:rPr>
                <w:sz w:val="20"/>
                <w:szCs w:val="24"/>
              </w:rPr>
              <w:t xml:space="preserve">0 </w:t>
            </w:r>
            <w:proofErr w:type="gramStart"/>
            <w:r w:rsidRPr="001D4BA3">
              <w:rPr>
                <w:sz w:val="20"/>
                <w:szCs w:val="24"/>
              </w:rPr>
              <w:t>1 .</w:t>
            </w:r>
            <w:proofErr w:type="gramEnd"/>
            <w:r w:rsidRPr="001D4BA3">
              <w:rPr>
                <w:sz w:val="20"/>
                <w:szCs w:val="24"/>
              </w:rPr>
              <w:t xml:space="preserve"> 4 What does Leila do before she can change her mind?</w:t>
            </w:r>
            <w:r w:rsidRPr="001D4BA3">
              <w:rPr>
                <w:sz w:val="20"/>
                <w:szCs w:val="24"/>
              </w:rPr>
              <w:br/>
              <w:t>Runs home / Calls Sami / Slips under the chain</w:t>
            </w:r>
          </w:p>
        </w:tc>
        <w:tc>
          <w:tcPr>
            <w:tcW w:w="3135"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20D153D2" w14:textId="77777777" w:rsidR="00417D51" w:rsidRPr="001D4BA3" w:rsidRDefault="004B59E3">
            <w:pPr>
              <w:rPr>
                <w:sz w:val="20"/>
                <w:szCs w:val="24"/>
              </w:rPr>
            </w:pPr>
            <w:r w:rsidRPr="001D4BA3">
              <w:rPr>
                <w:sz w:val="20"/>
                <w:szCs w:val="24"/>
              </w:rPr>
              <w:br/>
            </w:r>
          </w:p>
        </w:tc>
      </w:tr>
    </w:tbl>
    <w:p w14:paraId="43CE9FA9" w14:textId="77777777" w:rsidR="00417D51" w:rsidRDefault="004B59E3">
      <w:pPr>
        <w:pStyle w:val="Heading2"/>
      </w:pPr>
      <w:r>
        <w:t>Question 2</w:t>
      </w:r>
    </w:p>
    <w:p w14:paraId="68CFEECF" w14:textId="77777777" w:rsidR="00417D51" w:rsidRDefault="004B59E3">
      <w:r>
        <w:t>Look in detail at this extract, from lines 10 to 16 of the source. How does the writer use language here to describe the pier? You could include the writer’s choice of words and phrases, language features and techniques, and sentence forms. [8 marks]</w:t>
      </w:r>
    </w:p>
    <w:p w14:paraId="0C0961EE" w14:textId="77777777" w:rsidR="00417D51" w:rsidRDefault="004B59E3">
      <w:pPr>
        <w:pStyle w:val="Heading3"/>
      </w:pPr>
      <w:r>
        <w:t>Q2 planning space</w:t>
      </w:r>
    </w:p>
    <w:tbl>
      <w:tblPr>
        <w:tblW w:w="0" w:type="auto"/>
        <w:jc w:val="center"/>
        <w:tblLook w:val="04A0" w:firstRow="1" w:lastRow="0" w:firstColumn="1" w:lastColumn="0" w:noHBand="0" w:noVBand="1"/>
      </w:tblPr>
      <w:tblGrid>
        <w:gridCol w:w="1693"/>
        <w:gridCol w:w="8947"/>
      </w:tblGrid>
      <w:tr w:rsidR="00417D51" w:rsidRPr="001D4BA3" w14:paraId="234F97AC" w14:textId="77777777" w:rsidTr="001D4BA3">
        <w:trPr>
          <w:tblHeader/>
          <w:jc w:val="center"/>
        </w:trPr>
        <w:tc>
          <w:tcPr>
            <w:tcW w:w="1693" w:type="dxa"/>
            <w:tcBorders>
              <w:top w:val="single" w:sz="6" w:space="0" w:color="D9E2EA"/>
              <w:left w:val="single" w:sz="6" w:space="0" w:color="D9E2EA"/>
              <w:bottom w:val="single" w:sz="6" w:space="0" w:color="D9E2EA"/>
              <w:right w:val="single" w:sz="6" w:space="0" w:color="D9E2EA"/>
            </w:tcBorders>
            <w:shd w:val="clear" w:color="auto" w:fill="0B3954"/>
            <w:tcMar>
              <w:top w:w="80" w:type="dxa"/>
              <w:left w:w="80" w:type="dxa"/>
              <w:bottom w:w="80" w:type="dxa"/>
              <w:right w:w="80" w:type="dxa"/>
            </w:tcMar>
          </w:tcPr>
          <w:p w14:paraId="5EFE9C0F" w14:textId="77777777" w:rsidR="00417D51" w:rsidRPr="001D4BA3" w:rsidRDefault="004B59E3">
            <w:pPr>
              <w:rPr>
                <w:sz w:val="20"/>
                <w:szCs w:val="24"/>
              </w:rPr>
            </w:pPr>
            <w:r w:rsidRPr="001D4BA3">
              <w:rPr>
                <w:b/>
                <w:color w:val="FFFFFF"/>
                <w:sz w:val="20"/>
                <w:szCs w:val="24"/>
              </w:rPr>
              <w:t>Prompt</w:t>
            </w:r>
          </w:p>
        </w:tc>
        <w:tc>
          <w:tcPr>
            <w:tcW w:w="8947" w:type="dxa"/>
            <w:tcBorders>
              <w:top w:val="single" w:sz="6" w:space="0" w:color="D9E2EA"/>
              <w:left w:val="single" w:sz="6" w:space="0" w:color="D9E2EA"/>
              <w:bottom w:val="single" w:sz="6" w:space="0" w:color="D9E2EA"/>
              <w:right w:val="single" w:sz="6" w:space="0" w:color="D9E2EA"/>
            </w:tcBorders>
            <w:shd w:val="clear" w:color="auto" w:fill="0B3954"/>
            <w:tcMar>
              <w:top w:w="80" w:type="dxa"/>
              <w:left w:w="80" w:type="dxa"/>
              <w:bottom w:w="80" w:type="dxa"/>
              <w:right w:w="80" w:type="dxa"/>
            </w:tcMar>
          </w:tcPr>
          <w:p w14:paraId="68B5D8EB" w14:textId="77777777" w:rsidR="00417D51" w:rsidRPr="001D4BA3" w:rsidRDefault="004B59E3">
            <w:pPr>
              <w:rPr>
                <w:sz w:val="20"/>
                <w:szCs w:val="24"/>
              </w:rPr>
            </w:pPr>
            <w:r w:rsidRPr="001D4BA3">
              <w:rPr>
                <w:b/>
                <w:color w:val="FFFFFF"/>
                <w:sz w:val="20"/>
                <w:szCs w:val="24"/>
              </w:rPr>
              <w:t>My notes</w:t>
            </w:r>
          </w:p>
        </w:tc>
      </w:tr>
      <w:tr w:rsidR="00417D51" w:rsidRPr="001D4BA3" w14:paraId="45F790CA" w14:textId="77777777" w:rsidTr="001D4BA3">
        <w:trPr>
          <w:jc w:val="center"/>
        </w:trPr>
        <w:tc>
          <w:tcPr>
            <w:tcW w:w="1693"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tcPr>
          <w:p w14:paraId="3F7A7554" w14:textId="77777777" w:rsidR="00417D51" w:rsidRPr="001D4BA3" w:rsidRDefault="004B59E3">
            <w:pPr>
              <w:rPr>
                <w:sz w:val="20"/>
                <w:szCs w:val="24"/>
              </w:rPr>
            </w:pPr>
            <w:r w:rsidRPr="001D4BA3">
              <w:rPr>
                <w:sz w:val="20"/>
                <w:szCs w:val="24"/>
              </w:rPr>
              <w:t>Best quotation 1</w:t>
            </w:r>
          </w:p>
        </w:tc>
        <w:tc>
          <w:tcPr>
            <w:tcW w:w="8947"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tcPr>
          <w:p w14:paraId="57F3FB2B" w14:textId="77777777" w:rsidR="00417D51" w:rsidRPr="001D4BA3" w:rsidRDefault="004B59E3">
            <w:pPr>
              <w:rPr>
                <w:sz w:val="20"/>
                <w:szCs w:val="24"/>
              </w:rPr>
            </w:pPr>
            <w:r w:rsidRPr="001D4BA3">
              <w:rPr>
                <w:sz w:val="20"/>
                <w:szCs w:val="24"/>
              </w:rPr>
              <w:br/>
            </w:r>
            <w:r w:rsidRPr="001D4BA3">
              <w:rPr>
                <w:sz w:val="20"/>
                <w:szCs w:val="24"/>
              </w:rPr>
              <w:br/>
            </w:r>
          </w:p>
        </w:tc>
      </w:tr>
      <w:tr w:rsidR="00417D51" w:rsidRPr="001D4BA3" w14:paraId="59C62C54" w14:textId="77777777" w:rsidTr="001D4BA3">
        <w:trPr>
          <w:jc w:val="center"/>
        </w:trPr>
        <w:tc>
          <w:tcPr>
            <w:tcW w:w="1693"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tcPr>
          <w:p w14:paraId="457A6C00" w14:textId="77777777" w:rsidR="00417D51" w:rsidRPr="001D4BA3" w:rsidRDefault="004B59E3">
            <w:pPr>
              <w:rPr>
                <w:sz w:val="20"/>
                <w:szCs w:val="24"/>
              </w:rPr>
            </w:pPr>
            <w:r w:rsidRPr="001D4BA3">
              <w:rPr>
                <w:sz w:val="20"/>
                <w:szCs w:val="24"/>
              </w:rPr>
              <w:t>Word to zoom in on</w:t>
            </w:r>
          </w:p>
        </w:tc>
        <w:tc>
          <w:tcPr>
            <w:tcW w:w="8947"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tcPr>
          <w:p w14:paraId="048E14F2" w14:textId="77777777" w:rsidR="00417D51" w:rsidRPr="001D4BA3" w:rsidRDefault="004B59E3">
            <w:pPr>
              <w:rPr>
                <w:sz w:val="20"/>
                <w:szCs w:val="24"/>
              </w:rPr>
            </w:pPr>
            <w:r w:rsidRPr="001D4BA3">
              <w:rPr>
                <w:sz w:val="20"/>
                <w:szCs w:val="24"/>
              </w:rPr>
              <w:br/>
            </w:r>
            <w:r w:rsidRPr="001D4BA3">
              <w:rPr>
                <w:sz w:val="20"/>
                <w:szCs w:val="24"/>
              </w:rPr>
              <w:br/>
            </w:r>
          </w:p>
        </w:tc>
      </w:tr>
      <w:tr w:rsidR="00417D51" w:rsidRPr="001D4BA3" w14:paraId="01F38BCD" w14:textId="77777777" w:rsidTr="001D4BA3">
        <w:trPr>
          <w:jc w:val="center"/>
        </w:trPr>
        <w:tc>
          <w:tcPr>
            <w:tcW w:w="1693"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tcPr>
          <w:p w14:paraId="229F76FF" w14:textId="77777777" w:rsidR="00417D51" w:rsidRPr="001D4BA3" w:rsidRDefault="004B59E3">
            <w:pPr>
              <w:rPr>
                <w:sz w:val="20"/>
                <w:szCs w:val="24"/>
              </w:rPr>
            </w:pPr>
            <w:r w:rsidRPr="001D4BA3">
              <w:rPr>
                <w:sz w:val="20"/>
                <w:szCs w:val="24"/>
              </w:rPr>
              <w:t>Best quotation 2</w:t>
            </w:r>
          </w:p>
        </w:tc>
        <w:tc>
          <w:tcPr>
            <w:tcW w:w="8947"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tcPr>
          <w:p w14:paraId="5AA4DE5D" w14:textId="77777777" w:rsidR="00417D51" w:rsidRPr="001D4BA3" w:rsidRDefault="004B59E3">
            <w:pPr>
              <w:rPr>
                <w:sz w:val="20"/>
                <w:szCs w:val="24"/>
              </w:rPr>
            </w:pPr>
            <w:r w:rsidRPr="001D4BA3">
              <w:rPr>
                <w:sz w:val="20"/>
                <w:szCs w:val="24"/>
              </w:rPr>
              <w:br/>
            </w:r>
            <w:r w:rsidRPr="001D4BA3">
              <w:rPr>
                <w:sz w:val="20"/>
                <w:szCs w:val="24"/>
              </w:rPr>
              <w:br/>
            </w:r>
          </w:p>
        </w:tc>
      </w:tr>
      <w:tr w:rsidR="00417D51" w:rsidRPr="001D4BA3" w14:paraId="68194CF7" w14:textId="77777777" w:rsidTr="001D4BA3">
        <w:trPr>
          <w:jc w:val="center"/>
        </w:trPr>
        <w:tc>
          <w:tcPr>
            <w:tcW w:w="1693"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tcPr>
          <w:p w14:paraId="7746EE2B" w14:textId="77777777" w:rsidR="00417D51" w:rsidRPr="001D4BA3" w:rsidRDefault="004B59E3">
            <w:pPr>
              <w:rPr>
                <w:sz w:val="20"/>
                <w:szCs w:val="24"/>
              </w:rPr>
            </w:pPr>
            <w:r w:rsidRPr="001D4BA3">
              <w:rPr>
                <w:sz w:val="20"/>
                <w:szCs w:val="24"/>
              </w:rPr>
              <w:t>Effect on reader</w:t>
            </w:r>
          </w:p>
        </w:tc>
        <w:tc>
          <w:tcPr>
            <w:tcW w:w="8947"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tcPr>
          <w:p w14:paraId="772BD863" w14:textId="77777777" w:rsidR="00417D51" w:rsidRPr="001D4BA3" w:rsidRDefault="004B59E3">
            <w:pPr>
              <w:rPr>
                <w:sz w:val="20"/>
                <w:szCs w:val="24"/>
              </w:rPr>
            </w:pPr>
            <w:r w:rsidRPr="001D4BA3">
              <w:rPr>
                <w:sz w:val="20"/>
                <w:szCs w:val="24"/>
              </w:rPr>
              <w:br/>
            </w:r>
            <w:r w:rsidRPr="001D4BA3">
              <w:rPr>
                <w:sz w:val="20"/>
                <w:szCs w:val="24"/>
              </w:rPr>
              <w:br/>
            </w:r>
          </w:p>
        </w:tc>
      </w:tr>
    </w:tbl>
    <w:p w14:paraId="2DAA9B70" w14:textId="77777777" w:rsidR="00417D51" w:rsidRDefault="00417D51"/>
    <w:p w14:paraId="0519ED42" w14:textId="77777777" w:rsidR="00417D51" w:rsidRDefault="004B59E3">
      <w:pPr>
        <w:pStyle w:val="Heading2"/>
      </w:pPr>
      <w:r>
        <w:lastRenderedPageBreak/>
        <w:t>Question 3</w:t>
      </w:r>
    </w:p>
    <w:p w14:paraId="4EAFC116" w14:textId="77777777" w:rsidR="00417D51" w:rsidRDefault="004B59E3">
      <w:r>
        <w:t>You now need to think about the structure of the source as a whole. The text is from the opening of a story. How has the writer structured the text to create tension? You could write about how tension increases or decreases by the end, how the writer uses structure to create an effect, and any other structural features such as changes in focus, mood, tone or perspective. [8 marks]</w:t>
      </w:r>
    </w:p>
    <w:p w14:paraId="478F471A" w14:textId="77777777" w:rsidR="00417D51" w:rsidRDefault="004B59E3">
      <w:pPr>
        <w:pStyle w:val="Heading3"/>
      </w:pPr>
      <w:r>
        <w:t>Q3 planning space</w:t>
      </w:r>
    </w:p>
    <w:tbl>
      <w:tblPr>
        <w:tblW w:w="0" w:type="auto"/>
        <w:jc w:val="center"/>
        <w:tblLook w:val="04A0" w:firstRow="1" w:lastRow="0" w:firstColumn="1" w:lastColumn="0" w:noHBand="0" w:noVBand="1"/>
      </w:tblPr>
      <w:tblGrid>
        <w:gridCol w:w="1835"/>
        <w:gridCol w:w="8805"/>
      </w:tblGrid>
      <w:tr w:rsidR="00417D51" w:rsidRPr="001D4BA3" w14:paraId="75BCCD51" w14:textId="77777777" w:rsidTr="001D4BA3">
        <w:trPr>
          <w:tblHeader/>
          <w:jc w:val="center"/>
        </w:trPr>
        <w:tc>
          <w:tcPr>
            <w:tcW w:w="1835" w:type="dxa"/>
            <w:tcBorders>
              <w:top w:val="single" w:sz="6" w:space="0" w:color="D9E2EA"/>
              <w:left w:val="single" w:sz="6" w:space="0" w:color="D9E2EA"/>
              <w:bottom w:val="single" w:sz="6" w:space="0" w:color="D9E2EA"/>
              <w:right w:val="single" w:sz="6" w:space="0" w:color="D9E2EA"/>
            </w:tcBorders>
            <w:shd w:val="clear" w:color="auto" w:fill="0B3954"/>
            <w:tcMar>
              <w:top w:w="80" w:type="dxa"/>
              <w:left w:w="80" w:type="dxa"/>
              <w:bottom w:w="80" w:type="dxa"/>
              <w:right w:w="80" w:type="dxa"/>
            </w:tcMar>
          </w:tcPr>
          <w:p w14:paraId="5EA78FAD" w14:textId="77777777" w:rsidR="00417D51" w:rsidRPr="001D4BA3" w:rsidRDefault="004B59E3">
            <w:pPr>
              <w:rPr>
                <w:sz w:val="20"/>
                <w:szCs w:val="24"/>
              </w:rPr>
            </w:pPr>
            <w:r w:rsidRPr="001D4BA3">
              <w:rPr>
                <w:b/>
                <w:color w:val="FFFFFF"/>
                <w:sz w:val="20"/>
                <w:szCs w:val="24"/>
              </w:rPr>
              <w:t>Prompt</w:t>
            </w:r>
          </w:p>
        </w:tc>
        <w:tc>
          <w:tcPr>
            <w:tcW w:w="8805" w:type="dxa"/>
            <w:tcBorders>
              <w:top w:val="single" w:sz="6" w:space="0" w:color="D9E2EA"/>
              <w:left w:val="single" w:sz="6" w:space="0" w:color="D9E2EA"/>
              <w:bottom w:val="single" w:sz="6" w:space="0" w:color="D9E2EA"/>
              <w:right w:val="single" w:sz="6" w:space="0" w:color="D9E2EA"/>
            </w:tcBorders>
            <w:shd w:val="clear" w:color="auto" w:fill="0B3954"/>
            <w:tcMar>
              <w:top w:w="80" w:type="dxa"/>
              <w:left w:w="80" w:type="dxa"/>
              <w:bottom w:w="80" w:type="dxa"/>
              <w:right w:w="80" w:type="dxa"/>
            </w:tcMar>
          </w:tcPr>
          <w:p w14:paraId="5D3FDAE1" w14:textId="77777777" w:rsidR="00417D51" w:rsidRPr="001D4BA3" w:rsidRDefault="004B59E3">
            <w:pPr>
              <w:rPr>
                <w:sz w:val="20"/>
                <w:szCs w:val="24"/>
              </w:rPr>
            </w:pPr>
            <w:r w:rsidRPr="001D4BA3">
              <w:rPr>
                <w:b/>
                <w:color w:val="FFFFFF"/>
                <w:sz w:val="20"/>
                <w:szCs w:val="24"/>
              </w:rPr>
              <w:t>My notes</w:t>
            </w:r>
          </w:p>
        </w:tc>
      </w:tr>
      <w:tr w:rsidR="00417D51" w:rsidRPr="001D4BA3" w14:paraId="6B6567D9" w14:textId="77777777" w:rsidTr="001D4BA3">
        <w:trPr>
          <w:jc w:val="center"/>
        </w:trPr>
        <w:tc>
          <w:tcPr>
            <w:tcW w:w="1835"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tcPr>
          <w:p w14:paraId="671D859F" w14:textId="77777777" w:rsidR="00417D51" w:rsidRPr="001D4BA3" w:rsidRDefault="004B59E3">
            <w:pPr>
              <w:rPr>
                <w:sz w:val="20"/>
                <w:szCs w:val="24"/>
              </w:rPr>
            </w:pPr>
            <w:r w:rsidRPr="001D4BA3">
              <w:rPr>
                <w:sz w:val="20"/>
                <w:szCs w:val="24"/>
              </w:rPr>
              <w:t>Beginning: first focus and mood</w:t>
            </w:r>
          </w:p>
        </w:tc>
        <w:tc>
          <w:tcPr>
            <w:tcW w:w="8805"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tcPr>
          <w:p w14:paraId="729C25DC" w14:textId="77777777" w:rsidR="00417D51" w:rsidRPr="001D4BA3" w:rsidRDefault="004B59E3">
            <w:pPr>
              <w:rPr>
                <w:sz w:val="20"/>
                <w:szCs w:val="24"/>
              </w:rPr>
            </w:pPr>
            <w:r w:rsidRPr="001D4BA3">
              <w:rPr>
                <w:sz w:val="20"/>
                <w:szCs w:val="24"/>
              </w:rPr>
              <w:br/>
            </w:r>
            <w:r w:rsidRPr="001D4BA3">
              <w:rPr>
                <w:sz w:val="20"/>
                <w:szCs w:val="24"/>
              </w:rPr>
              <w:br/>
            </w:r>
          </w:p>
        </w:tc>
      </w:tr>
      <w:tr w:rsidR="00417D51" w:rsidRPr="001D4BA3" w14:paraId="169AD5A7" w14:textId="77777777" w:rsidTr="001D4BA3">
        <w:trPr>
          <w:jc w:val="center"/>
        </w:trPr>
        <w:tc>
          <w:tcPr>
            <w:tcW w:w="1835"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tcPr>
          <w:p w14:paraId="2C4DE47F" w14:textId="77777777" w:rsidR="00417D51" w:rsidRPr="001D4BA3" w:rsidRDefault="004B59E3">
            <w:pPr>
              <w:rPr>
                <w:sz w:val="20"/>
                <w:szCs w:val="24"/>
              </w:rPr>
            </w:pPr>
            <w:r w:rsidRPr="001D4BA3">
              <w:rPr>
                <w:sz w:val="20"/>
                <w:szCs w:val="24"/>
              </w:rPr>
              <w:t>Middle: shift or turning point</w:t>
            </w:r>
          </w:p>
        </w:tc>
        <w:tc>
          <w:tcPr>
            <w:tcW w:w="8805"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tcPr>
          <w:p w14:paraId="4343AEEF" w14:textId="77777777" w:rsidR="00417D51" w:rsidRPr="001D4BA3" w:rsidRDefault="004B59E3">
            <w:pPr>
              <w:rPr>
                <w:sz w:val="20"/>
                <w:szCs w:val="24"/>
              </w:rPr>
            </w:pPr>
            <w:r w:rsidRPr="001D4BA3">
              <w:rPr>
                <w:sz w:val="20"/>
                <w:szCs w:val="24"/>
              </w:rPr>
              <w:br/>
            </w:r>
            <w:r w:rsidRPr="001D4BA3">
              <w:rPr>
                <w:sz w:val="20"/>
                <w:szCs w:val="24"/>
              </w:rPr>
              <w:br/>
            </w:r>
          </w:p>
        </w:tc>
      </w:tr>
      <w:tr w:rsidR="00417D51" w:rsidRPr="001D4BA3" w14:paraId="0604611E" w14:textId="77777777" w:rsidTr="001D4BA3">
        <w:trPr>
          <w:jc w:val="center"/>
        </w:trPr>
        <w:tc>
          <w:tcPr>
            <w:tcW w:w="1835"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tcPr>
          <w:p w14:paraId="4D031E71" w14:textId="77777777" w:rsidR="00417D51" w:rsidRPr="001D4BA3" w:rsidRDefault="004B59E3">
            <w:pPr>
              <w:rPr>
                <w:sz w:val="20"/>
                <w:szCs w:val="24"/>
              </w:rPr>
            </w:pPr>
            <w:r w:rsidRPr="001D4BA3">
              <w:rPr>
                <w:sz w:val="20"/>
                <w:szCs w:val="24"/>
              </w:rPr>
              <w:t>End: final effect</w:t>
            </w:r>
          </w:p>
        </w:tc>
        <w:tc>
          <w:tcPr>
            <w:tcW w:w="8805"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tcPr>
          <w:p w14:paraId="0BB3A66D" w14:textId="77777777" w:rsidR="00417D51" w:rsidRPr="001D4BA3" w:rsidRDefault="004B59E3">
            <w:pPr>
              <w:rPr>
                <w:sz w:val="20"/>
                <w:szCs w:val="24"/>
              </w:rPr>
            </w:pPr>
            <w:r w:rsidRPr="001D4BA3">
              <w:rPr>
                <w:sz w:val="20"/>
                <w:szCs w:val="24"/>
              </w:rPr>
              <w:br/>
            </w:r>
            <w:r w:rsidRPr="001D4BA3">
              <w:rPr>
                <w:sz w:val="20"/>
                <w:szCs w:val="24"/>
              </w:rPr>
              <w:br/>
            </w:r>
          </w:p>
        </w:tc>
      </w:tr>
      <w:tr w:rsidR="00417D51" w:rsidRPr="001D4BA3" w14:paraId="3AE4C238" w14:textId="77777777" w:rsidTr="001D4BA3">
        <w:trPr>
          <w:jc w:val="center"/>
        </w:trPr>
        <w:tc>
          <w:tcPr>
            <w:tcW w:w="1835"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tcPr>
          <w:p w14:paraId="710E743E" w14:textId="77777777" w:rsidR="00417D51" w:rsidRPr="001D4BA3" w:rsidRDefault="004B59E3">
            <w:pPr>
              <w:rPr>
                <w:sz w:val="20"/>
                <w:szCs w:val="24"/>
              </w:rPr>
            </w:pPr>
            <w:r w:rsidRPr="001D4BA3">
              <w:rPr>
                <w:sz w:val="20"/>
                <w:szCs w:val="24"/>
              </w:rPr>
              <w:t>Key structural terms</w:t>
            </w:r>
          </w:p>
        </w:tc>
        <w:tc>
          <w:tcPr>
            <w:tcW w:w="8805"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tcPr>
          <w:p w14:paraId="528E5F24" w14:textId="77777777" w:rsidR="00417D51" w:rsidRPr="001D4BA3" w:rsidRDefault="004B59E3">
            <w:pPr>
              <w:rPr>
                <w:sz w:val="20"/>
                <w:szCs w:val="24"/>
              </w:rPr>
            </w:pPr>
            <w:r w:rsidRPr="001D4BA3">
              <w:rPr>
                <w:sz w:val="20"/>
                <w:szCs w:val="24"/>
              </w:rPr>
              <w:br/>
            </w:r>
            <w:r w:rsidRPr="001D4BA3">
              <w:rPr>
                <w:sz w:val="20"/>
                <w:szCs w:val="24"/>
              </w:rPr>
              <w:br/>
            </w:r>
          </w:p>
        </w:tc>
      </w:tr>
    </w:tbl>
    <w:p w14:paraId="74FBA586" w14:textId="77777777" w:rsidR="00417D51" w:rsidRDefault="00417D51"/>
    <w:p w14:paraId="7509F4F2" w14:textId="77777777" w:rsidR="00417D51" w:rsidRDefault="004B59E3">
      <w:pPr>
        <w:pStyle w:val="Heading2"/>
      </w:pPr>
      <w:r>
        <w:t>Question 4</w:t>
      </w:r>
    </w:p>
    <w:p w14:paraId="1A06DE14" w14:textId="77777777" w:rsidR="00417D51" w:rsidRDefault="004B59E3">
      <w:r>
        <w:t>For this question, focus on lines 30 to the end. A student said: “In this part of the source, the discovery under the pier is hopeful rather than frightening. Leila is no longer in real danger.” To what extent do you agree? In your response, you could consider your impressions of Leila and the dog, comment on the methods the writer uses, and support your response with references to the text. [20 marks]</w:t>
      </w:r>
    </w:p>
    <w:p w14:paraId="148269FA" w14:textId="77777777" w:rsidR="00417D51" w:rsidRDefault="004B59E3">
      <w:pPr>
        <w:pStyle w:val="Heading3"/>
      </w:pPr>
      <w:r>
        <w:t>Q4 planning space</w:t>
      </w:r>
    </w:p>
    <w:tbl>
      <w:tblPr>
        <w:tblW w:w="0" w:type="auto"/>
        <w:jc w:val="center"/>
        <w:tblLook w:val="04A0" w:firstRow="1" w:lastRow="0" w:firstColumn="1" w:lastColumn="0" w:noHBand="0" w:noVBand="1"/>
      </w:tblPr>
      <w:tblGrid>
        <w:gridCol w:w="2487"/>
        <w:gridCol w:w="8153"/>
      </w:tblGrid>
      <w:tr w:rsidR="00417D51" w:rsidRPr="001D4BA3" w14:paraId="153775F3" w14:textId="77777777" w:rsidTr="001D4BA3">
        <w:trPr>
          <w:tblHeader/>
          <w:jc w:val="center"/>
        </w:trPr>
        <w:tc>
          <w:tcPr>
            <w:tcW w:w="2520" w:type="dxa"/>
            <w:tcBorders>
              <w:top w:val="single" w:sz="6" w:space="0" w:color="D9E2EA"/>
              <w:left w:val="single" w:sz="6" w:space="0" w:color="D9E2EA"/>
              <w:bottom w:val="single" w:sz="6" w:space="0" w:color="D9E2EA"/>
              <w:right w:val="single" w:sz="6" w:space="0" w:color="D9E2EA"/>
            </w:tcBorders>
            <w:shd w:val="clear" w:color="auto" w:fill="0B3954"/>
            <w:tcMar>
              <w:top w:w="80" w:type="dxa"/>
              <w:left w:w="80" w:type="dxa"/>
              <w:bottom w:w="80" w:type="dxa"/>
              <w:right w:w="80" w:type="dxa"/>
            </w:tcMar>
          </w:tcPr>
          <w:p w14:paraId="6A2864F3" w14:textId="77777777" w:rsidR="00417D51" w:rsidRPr="001D4BA3" w:rsidRDefault="004B59E3">
            <w:pPr>
              <w:rPr>
                <w:sz w:val="20"/>
                <w:szCs w:val="24"/>
              </w:rPr>
            </w:pPr>
            <w:r w:rsidRPr="001D4BA3">
              <w:rPr>
                <w:b/>
                <w:color w:val="FFFFFF"/>
                <w:sz w:val="20"/>
                <w:szCs w:val="24"/>
              </w:rPr>
              <w:t>Prompt</w:t>
            </w:r>
          </w:p>
        </w:tc>
        <w:tc>
          <w:tcPr>
            <w:tcW w:w="8695" w:type="dxa"/>
            <w:tcBorders>
              <w:top w:val="single" w:sz="6" w:space="0" w:color="D9E2EA"/>
              <w:left w:val="single" w:sz="6" w:space="0" w:color="D9E2EA"/>
              <w:bottom w:val="single" w:sz="6" w:space="0" w:color="D9E2EA"/>
              <w:right w:val="single" w:sz="6" w:space="0" w:color="D9E2EA"/>
            </w:tcBorders>
            <w:shd w:val="clear" w:color="auto" w:fill="0B3954"/>
            <w:tcMar>
              <w:top w:w="80" w:type="dxa"/>
              <w:left w:w="80" w:type="dxa"/>
              <w:bottom w:w="80" w:type="dxa"/>
              <w:right w:w="80" w:type="dxa"/>
            </w:tcMar>
          </w:tcPr>
          <w:p w14:paraId="2AB5A2E8" w14:textId="77777777" w:rsidR="00417D51" w:rsidRPr="001D4BA3" w:rsidRDefault="004B59E3">
            <w:pPr>
              <w:rPr>
                <w:sz w:val="20"/>
                <w:szCs w:val="24"/>
              </w:rPr>
            </w:pPr>
            <w:r w:rsidRPr="001D4BA3">
              <w:rPr>
                <w:b/>
                <w:color w:val="FFFFFF"/>
                <w:sz w:val="20"/>
                <w:szCs w:val="24"/>
              </w:rPr>
              <w:t>My notes</w:t>
            </w:r>
          </w:p>
        </w:tc>
      </w:tr>
      <w:tr w:rsidR="00417D51" w:rsidRPr="001D4BA3" w14:paraId="2C02B654" w14:textId="77777777" w:rsidTr="001D4BA3">
        <w:trPr>
          <w:jc w:val="center"/>
        </w:trPr>
        <w:tc>
          <w:tcPr>
            <w:tcW w:w="2520"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tcPr>
          <w:p w14:paraId="0BB4B2B0" w14:textId="77777777" w:rsidR="00417D51" w:rsidRPr="001D4BA3" w:rsidRDefault="004B59E3">
            <w:pPr>
              <w:rPr>
                <w:sz w:val="20"/>
                <w:szCs w:val="24"/>
              </w:rPr>
            </w:pPr>
            <w:r w:rsidRPr="001D4BA3">
              <w:rPr>
                <w:sz w:val="20"/>
                <w:szCs w:val="24"/>
              </w:rPr>
              <w:t>My judgement: agree/disagree/partly agree</w:t>
            </w:r>
          </w:p>
        </w:tc>
        <w:tc>
          <w:tcPr>
            <w:tcW w:w="8695"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tcPr>
          <w:p w14:paraId="2E37C163" w14:textId="77777777" w:rsidR="00417D51" w:rsidRPr="001D4BA3" w:rsidRDefault="004B59E3">
            <w:pPr>
              <w:rPr>
                <w:sz w:val="20"/>
                <w:szCs w:val="24"/>
              </w:rPr>
            </w:pPr>
            <w:r w:rsidRPr="001D4BA3">
              <w:rPr>
                <w:sz w:val="20"/>
                <w:szCs w:val="24"/>
              </w:rPr>
              <w:br/>
            </w:r>
            <w:r w:rsidRPr="001D4BA3">
              <w:rPr>
                <w:sz w:val="20"/>
                <w:szCs w:val="24"/>
              </w:rPr>
              <w:br/>
            </w:r>
          </w:p>
        </w:tc>
      </w:tr>
      <w:tr w:rsidR="00417D51" w:rsidRPr="001D4BA3" w14:paraId="7A982EDE" w14:textId="77777777" w:rsidTr="001D4BA3">
        <w:trPr>
          <w:jc w:val="center"/>
        </w:trPr>
        <w:tc>
          <w:tcPr>
            <w:tcW w:w="2520"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tcPr>
          <w:p w14:paraId="7F19734D" w14:textId="77777777" w:rsidR="00417D51" w:rsidRPr="001D4BA3" w:rsidRDefault="004B59E3">
            <w:pPr>
              <w:rPr>
                <w:sz w:val="20"/>
                <w:szCs w:val="24"/>
              </w:rPr>
            </w:pPr>
            <w:r w:rsidRPr="001D4BA3">
              <w:rPr>
                <w:sz w:val="20"/>
                <w:szCs w:val="24"/>
              </w:rPr>
              <w:t>Evidence that supports the statement</w:t>
            </w:r>
          </w:p>
        </w:tc>
        <w:tc>
          <w:tcPr>
            <w:tcW w:w="8695"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tcPr>
          <w:p w14:paraId="0E69596C" w14:textId="77777777" w:rsidR="00417D51" w:rsidRPr="001D4BA3" w:rsidRDefault="004B59E3">
            <w:pPr>
              <w:rPr>
                <w:sz w:val="20"/>
                <w:szCs w:val="24"/>
              </w:rPr>
            </w:pPr>
            <w:r w:rsidRPr="001D4BA3">
              <w:rPr>
                <w:sz w:val="20"/>
                <w:szCs w:val="24"/>
              </w:rPr>
              <w:br/>
            </w:r>
            <w:r w:rsidRPr="001D4BA3">
              <w:rPr>
                <w:sz w:val="20"/>
                <w:szCs w:val="24"/>
              </w:rPr>
              <w:br/>
            </w:r>
          </w:p>
        </w:tc>
      </w:tr>
      <w:tr w:rsidR="00417D51" w:rsidRPr="001D4BA3" w14:paraId="14818A3B" w14:textId="77777777" w:rsidTr="001D4BA3">
        <w:trPr>
          <w:jc w:val="center"/>
        </w:trPr>
        <w:tc>
          <w:tcPr>
            <w:tcW w:w="2520"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tcPr>
          <w:p w14:paraId="3B4AE20D" w14:textId="77777777" w:rsidR="00417D51" w:rsidRPr="001D4BA3" w:rsidRDefault="004B59E3">
            <w:pPr>
              <w:rPr>
                <w:sz w:val="20"/>
                <w:szCs w:val="24"/>
              </w:rPr>
            </w:pPr>
            <w:r w:rsidRPr="001D4BA3">
              <w:rPr>
                <w:sz w:val="20"/>
                <w:szCs w:val="24"/>
              </w:rPr>
              <w:t>Evidence that challenges the statement</w:t>
            </w:r>
          </w:p>
        </w:tc>
        <w:tc>
          <w:tcPr>
            <w:tcW w:w="8695"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tcPr>
          <w:p w14:paraId="42CED9AD" w14:textId="77777777" w:rsidR="00417D51" w:rsidRPr="001D4BA3" w:rsidRDefault="004B59E3">
            <w:pPr>
              <w:rPr>
                <w:sz w:val="20"/>
                <w:szCs w:val="24"/>
              </w:rPr>
            </w:pPr>
            <w:r w:rsidRPr="001D4BA3">
              <w:rPr>
                <w:sz w:val="20"/>
                <w:szCs w:val="24"/>
              </w:rPr>
              <w:br/>
            </w:r>
            <w:r w:rsidRPr="001D4BA3">
              <w:rPr>
                <w:sz w:val="20"/>
                <w:szCs w:val="24"/>
              </w:rPr>
              <w:br/>
            </w:r>
          </w:p>
        </w:tc>
      </w:tr>
      <w:tr w:rsidR="00417D51" w:rsidRPr="001D4BA3" w14:paraId="0FF1C6CC" w14:textId="77777777" w:rsidTr="001D4BA3">
        <w:trPr>
          <w:jc w:val="center"/>
        </w:trPr>
        <w:tc>
          <w:tcPr>
            <w:tcW w:w="2520"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tcPr>
          <w:p w14:paraId="48A0BEBE" w14:textId="77777777" w:rsidR="00417D51" w:rsidRPr="001D4BA3" w:rsidRDefault="004B59E3">
            <w:pPr>
              <w:rPr>
                <w:sz w:val="20"/>
                <w:szCs w:val="24"/>
              </w:rPr>
            </w:pPr>
            <w:r w:rsidRPr="001D4BA3">
              <w:rPr>
                <w:sz w:val="20"/>
                <w:szCs w:val="24"/>
              </w:rPr>
              <w:t>Methods I will evaluate</w:t>
            </w:r>
          </w:p>
        </w:tc>
        <w:tc>
          <w:tcPr>
            <w:tcW w:w="8695"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tcPr>
          <w:p w14:paraId="59C25989" w14:textId="77777777" w:rsidR="00417D51" w:rsidRPr="001D4BA3" w:rsidRDefault="004B59E3">
            <w:pPr>
              <w:rPr>
                <w:sz w:val="20"/>
                <w:szCs w:val="24"/>
              </w:rPr>
            </w:pPr>
            <w:r w:rsidRPr="001D4BA3">
              <w:rPr>
                <w:sz w:val="20"/>
                <w:szCs w:val="24"/>
              </w:rPr>
              <w:br/>
            </w:r>
            <w:r w:rsidRPr="001D4BA3">
              <w:rPr>
                <w:sz w:val="20"/>
                <w:szCs w:val="24"/>
              </w:rPr>
              <w:br/>
            </w:r>
          </w:p>
        </w:tc>
      </w:tr>
    </w:tbl>
    <w:p w14:paraId="243B71BE" w14:textId="77777777" w:rsidR="00417D51" w:rsidRDefault="004B59E3">
      <w:pPr>
        <w:pStyle w:val="Heading2"/>
      </w:pPr>
      <w:r>
        <w:lastRenderedPageBreak/>
        <w:t>Question 5</w:t>
      </w:r>
    </w:p>
    <w:tbl>
      <w:tblPr>
        <w:tblW w:w="0" w:type="auto"/>
        <w:jc w:val="center"/>
        <w:tblLook w:val="04A0" w:firstRow="1" w:lastRow="0" w:firstColumn="1" w:lastColumn="0" w:noHBand="0" w:noVBand="1"/>
      </w:tblPr>
      <w:tblGrid>
        <w:gridCol w:w="10630"/>
      </w:tblGrid>
      <w:tr w:rsidR="00417D51" w14:paraId="3E58DFC3" w14:textId="77777777">
        <w:trPr>
          <w:jc w:val="center"/>
        </w:trPr>
        <w:tc>
          <w:tcPr>
            <w:tcW w:w="10656" w:type="dxa"/>
            <w:tcBorders>
              <w:top w:val="single" w:sz="10" w:space="0" w:color="B8D8E6"/>
              <w:left w:val="single" w:sz="10" w:space="0" w:color="B8D8E6"/>
              <w:bottom w:val="single" w:sz="10" w:space="0" w:color="B8D8E6"/>
              <w:right w:val="single" w:sz="10" w:space="0" w:color="B8D8E6"/>
            </w:tcBorders>
            <w:shd w:val="clear" w:color="auto" w:fill="0B3954"/>
            <w:tcMar>
              <w:top w:w="100" w:type="dxa"/>
              <w:left w:w="120" w:type="dxa"/>
              <w:bottom w:w="80" w:type="dxa"/>
              <w:right w:w="120" w:type="dxa"/>
            </w:tcMar>
          </w:tcPr>
          <w:p w14:paraId="17875873" w14:textId="77777777" w:rsidR="00417D51" w:rsidRDefault="004B59E3">
            <w:r>
              <w:rPr>
                <w:b/>
                <w:color w:val="FFFFFF"/>
                <w:sz w:val="20"/>
              </w:rPr>
              <w:t>Section B: Writing</w:t>
            </w:r>
          </w:p>
        </w:tc>
      </w:tr>
      <w:tr w:rsidR="00417D51" w14:paraId="275ABED8" w14:textId="77777777">
        <w:trPr>
          <w:jc w:val="center"/>
        </w:trPr>
        <w:tc>
          <w:tcPr>
            <w:tcW w:w="10656" w:type="dxa"/>
            <w:tcBorders>
              <w:top w:val="single" w:sz="10" w:space="0" w:color="B8D8E6"/>
              <w:left w:val="single" w:sz="10" w:space="0" w:color="B8D8E6"/>
              <w:bottom w:val="single" w:sz="10" w:space="0" w:color="B8D8E6"/>
              <w:right w:val="single" w:sz="10" w:space="0" w:color="B8D8E6"/>
            </w:tcBorders>
            <w:shd w:val="clear" w:color="auto" w:fill="EAF4F8"/>
            <w:tcMar>
              <w:top w:w="120" w:type="dxa"/>
              <w:left w:w="120" w:type="dxa"/>
              <w:bottom w:w="120" w:type="dxa"/>
              <w:right w:w="120" w:type="dxa"/>
            </w:tcMar>
          </w:tcPr>
          <w:p w14:paraId="728D0737" w14:textId="77777777" w:rsidR="00417D51" w:rsidRDefault="004B59E3">
            <w:r>
              <w:rPr>
                <w:sz w:val="18"/>
              </w:rPr>
              <w:t>You are advised to spend about 45 minutes on this section. Write in full sentences. You are reminded of the need to plan your answer and leave time to check your work.</w:t>
            </w:r>
          </w:p>
        </w:tc>
      </w:tr>
    </w:tbl>
    <w:p w14:paraId="5F5833AB" w14:textId="77777777" w:rsidR="00417D51" w:rsidRPr="001D4BA3" w:rsidRDefault="00417D51">
      <w:pPr>
        <w:rPr>
          <w:sz w:val="20"/>
          <w:szCs w:val="24"/>
        </w:rPr>
      </w:pPr>
    </w:p>
    <w:p w14:paraId="55C300BC" w14:textId="77777777" w:rsidR="00417D51" w:rsidRPr="001D4BA3" w:rsidRDefault="004B59E3">
      <w:pPr>
        <w:rPr>
          <w:sz w:val="20"/>
          <w:szCs w:val="24"/>
        </w:rPr>
      </w:pPr>
      <w:r w:rsidRPr="001D4BA3">
        <w:rPr>
          <w:sz w:val="20"/>
          <w:szCs w:val="24"/>
        </w:rPr>
        <w:t>A young writers’ magazine is running a creative writing competition. Choose one of the options below for your entry.</w:t>
      </w:r>
    </w:p>
    <w:p w14:paraId="35000F6E" w14:textId="77777777" w:rsidR="00417D51" w:rsidRPr="001D4BA3" w:rsidRDefault="004B59E3">
      <w:pPr>
        <w:rPr>
          <w:sz w:val="20"/>
          <w:szCs w:val="24"/>
        </w:rPr>
      </w:pPr>
      <w:r w:rsidRPr="001D4BA3">
        <w:rPr>
          <w:sz w:val="20"/>
          <w:szCs w:val="24"/>
        </w:rPr>
        <w:t>Either: Write a description of a place just before a storm from your imagination.</w:t>
      </w:r>
    </w:p>
    <w:p w14:paraId="5E5CAE59" w14:textId="77777777" w:rsidR="00417D51" w:rsidRPr="001D4BA3" w:rsidRDefault="004B59E3">
      <w:pPr>
        <w:rPr>
          <w:sz w:val="20"/>
          <w:szCs w:val="24"/>
        </w:rPr>
      </w:pPr>
      <w:r w:rsidRPr="001D4BA3">
        <w:rPr>
          <w:sz w:val="20"/>
          <w:szCs w:val="24"/>
        </w:rPr>
        <w:t>Or: Write the opening of a story about someone discovering something hidden.</w:t>
      </w:r>
    </w:p>
    <w:p w14:paraId="24997FCC" w14:textId="77777777" w:rsidR="00417D51" w:rsidRPr="001D4BA3" w:rsidRDefault="004B59E3">
      <w:pPr>
        <w:rPr>
          <w:sz w:val="20"/>
          <w:szCs w:val="24"/>
        </w:rPr>
      </w:pPr>
      <w:r w:rsidRPr="001D4BA3">
        <w:rPr>
          <w:b/>
          <w:sz w:val="20"/>
          <w:szCs w:val="24"/>
        </w:rPr>
        <w:t>(24 marks for content and organisation; 16 marks for technical accuracy) [40 marks]</w:t>
      </w:r>
    </w:p>
    <w:p w14:paraId="2FC88B6E" w14:textId="77777777" w:rsidR="00417D51" w:rsidRDefault="004B59E3">
      <w:pPr>
        <w:pStyle w:val="Heading3"/>
      </w:pPr>
      <w:r>
        <w:t>Q5 planning space</w:t>
      </w:r>
    </w:p>
    <w:tbl>
      <w:tblPr>
        <w:tblW w:w="10828" w:type="dxa"/>
        <w:jc w:val="center"/>
        <w:tblLook w:val="04A0" w:firstRow="1" w:lastRow="0" w:firstColumn="1" w:lastColumn="0" w:noHBand="0" w:noVBand="1"/>
      </w:tblPr>
      <w:tblGrid>
        <w:gridCol w:w="1434"/>
        <w:gridCol w:w="9394"/>
      </w:tblGrid>
      <w:tr w:rsidR="00417D51" w14:paraId="100C24D2" w14:textId="77777777" w:rsidTr="009467E6">
        <w:trPr>
          <w:trHeight w:val="613"/>
          <w:tblHeader/>
          <w:jc w:val="center"/>
        </w:trPr>
        <w:tc>
          <w:tcPr>
            <w:tcW w:w="1434" w:type="dxa"/>
            <w:tcBorders>
              <w:top w:val="single" w:sz="6" w:space="0" w:color="D9E2EA"/>
              <w:left w:val="single" w:sz="6" w:space="0" w:color="D9E2EA"/>
              <w:bottom w:val="single" w:sz="6" w:space="0" w:color="D9E2EA"/>
              <w:right w:val="single" w:sz="6" w:space="0" w:color="D9E2EA"/>
            </w:tcBorders>
            <w:shd w:val="clear" w:color="auto" w:fill="0B3954"/>
            <w:tcMar>
              <w:top w:w="80" w:type="dxa"/>
              <w:left w:w="80" w:type="dxa"/>
              <w:bottom w:w="80" w:type="dxa"/>
              <w:right w:w="80" w:type="dxa"/>
            </w:tcMar>
          </w:tcPr>
          <w:p w14:paraId="3B99B807" w14:textId="77777777" w:rsidR="00417D51" w:rsidRDefault="004B59E3">
            <w:r>
              <w:rPr>
                <w:b/>
                <w:color w:val="FFFFFF"/>
              </w:rPr>
              <w:t>Prompt</w:t>
            </w:r>
          </w:p>
        </w:tc>
        <w:tc>
          <w:tcPr>
            <w:tcW w:w="9394" w:type="dxa"/>
            <w:tcBorders>
              <w:top w:val="single" w:sz="6" w:space="0" w:color="D9E2EA"/>
              <w:left w:val="single" w:sz="6" w:space="0" w:color="D9E2EA"/>
              <w:bottom w:val="single" w:sz="6" w:space="0" w:color="D9E2EA"/>
              <w:right w:val="single" w:sz="6" w:space="0" w:color="D9E2EA"/>
            </w:tcBorders>
            <w:shd w:val="clear" w:color="auto" w:fill="0B3954"/>
            <w:tcMar>
              <w:top w:w="80" w:type="dxa"/>
              <w:left w:w="80" w:type="dxa"/>
              <w:bottom w:w="80" w:type="dxa"/>
              <w:right w:w="80" w:type="dxa"/>
            </w:tcMar>
          </w:tcPr>
          <w:p w14:paraId="1335BFCF" w14:textId="77777777" w:rsidR="00417D51" w:rsidRDefault="004B59E3">
            <w:r>
              <w:rPr>
                <w:b/>
                <w:color w:val="FFFFFF"/>
              </w:rPr>
              <w:t>My notes</w:t>
            </w:r>
          </w:p>
        </w:tc>
      </w:tr>
      <w:tr w:rsidR="00417D51" w14:paraId="19FE26B8" w14:textId="77777777" w:rsidTr="009467E6">
        <w:trPr>
          <w:trHeight w:val="1516"/>
          <w:jc w:val="center"/>
        </w:trPr>
        <w:tc>
          <w:tcPr>
            <w:tcW w:w="1434"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tcPr>
          <w:p w14:paraId="3CED3DBE" w14:textId="77777777" w:rsidR="00417D51" w:rsidRDefault="004B59E3">
            <w:r>
              <w:t>Chosen option and mood</w:t>
            </w:r>
          </w:p>
        </w:tc>
        <w:tc>
          <w:tcPr>
            <w:tcW w:w="9394"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tcPr>
          <w:p w14:paraId="7466775D" w14:textId="77777777" w:rsidR="00417D51" w:rsidRDefault="004B59E3">
            <w:r>
              <w:br/>
            </w:r>
            <w:r>
              <w:br/>
            </w:r>
          </w:p>
        </w:tc>
      </w:tr>
      <w:tr w:rsidR="00417D51" w14:paraId="7842DEFB" w14:textId="77777777" w:rsidTr="009467E6">
        <w:trPr>
          <w:trHeight w:val="1548"/>
          <w:jc w:val="center"/>
        </w:trPr>
        <w:tc>
          <w:tcPr>
            <w:tcW w:w="1434"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tcPr>
          <w:p w14:paraId="462024F4" w14:textId="77777777" w:rsidR="00417D51" w:rsidRDefault="004B59E3">
            <w:r>
              <w:t>Opening image</w:t>
            </w:r>
          </w:p>
        </w:tc>
        <w:tc>
          <w:tcPr>
            <w:tcW w:w="9394"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tcPr>
          <w:p w14:paraId="5A3682C0" w14:textId="77777777" w:rsidR="00417D51" w:rsidRDefault="004B59E3">
            <w:r>
              <w:br/>
            </w:r>
            <w:r>
              <w:br/>
            </w:r>
          </w:p>
        </w:tc>
      </w:tr>
      <w:tr w:rsidR="00417D51" w14:paraId="42650226" w14:textId="77777777" w:rsidTr="009467E6">
        <w:trPr>
          <w:trHeight w:val="1548"/>
          <w:jc w:val="center"/>
        </w:trPr>
        <w:tc>
          <w:tcPr>
            <w:tcW w:w="1434"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tcPr>
          <w:p w14:paraId="38713E37" w14:textId="77777777" w:rsidR="00417D51" w:rsidRDefault="004B59E3">
            <w:r>
              <w:t>Shift/turning point</w:t>
            </w:r>
          </w:p>
        </w:tc>
        <w:tc>
          <w:tcPr>
            <w:tcW w:w="9394"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tcPr>
          <w:p w14:paraId="6B6CA78F" w14:textId="77777777" w:rsidR="00417D51" w:rsidRDefault="004B59E3">
            <w:r>
              <w:br/>
            </w:r>
            <w:r>
              <w:br/>
            </w:r>
          </w:p>
        </w:tc>
      </w:tr>
      <w:tr w:rsidR="00417D51" w14:paraId="386E031D" w14:textId="77777777" w:rsidTr="009467E6">
        <w:trPr>
          <w:trHeight w:val="1548"/>
          <w:jc w:val="center"/>
        </w:trPr>
        <w:tc>
          <w:tcPr>
            <w:tcW w:w="1434"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tcPr>
          <w:p w14:paraId="3810468B" w14:textId="77777777" w:rsidR="00417D51" w:rsidRDefault="004B59E3">
            <w:r>
              <w:t>Ending image or hook</w:t>
            </w:r>
          </w:p>
        </w:tc>
        <w:tc>
          <w:tcPr>
            <w:tcW w:w="9394"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tcPr>
          <w:p w14:paraId="636F1B0F" w14:textId="77777777" w:rsidR="00417D51" w:rsidRDefault="004B59E3">
            <w:r>
              <w:br/>
            </w:r>
            <w:r>
              <w:br/>
            </w:r>
          </w:p>
        </w:tc>
      </w:tr>
    </w:tbl>
    <w:p w14:paraId="404CA5D5" w14:textId="77777777" w:rsidR="00417D51" w:rsidRDefault="004B59E3">
      <w:r>
        <w:br w:type="page"/>
      </w:r>
    </w:p>
    <w:p w14:paraId="5782BDB6" w14:textId="77777777" w:rsidR="00417D51" w:rsidRDefault="004B59E3">
      <w:pPr>
        <w:pStyle w:val="Heading1"/>
      </w:pPr>
      <w:r>
        <w:lastRenderedPageBreak/>
        <w:t>9. Answer guidance and examiner-style feedback</w:t>
      </w:r>
    </w:p>
    <w:p w14:paraId="4DB4C715" w14:textId="77777777" w:rsidR="00417D51" w:rsidRDefault="004B59E3">
      <w:pPr>
        <w:pStyle w:val="Heading2"/>
      </w:pPr>
      <w:r>
        <w:t>Q1 answers</w:t>
      </w:r>
    </w:p>
    <w:tbl>
      <w:tblPr>
        <w:tblW w:w="0" w:type="auto"/>
        <w:jc w:val="center"/>
        <w:tblLook w:val="04A0" w:firstRow="1" w:lastRow="0" w:firstColumn="1" w:lastColumn="0" w:noHBand="0" w:noVBand="1"/>
      </w:tblPr>
      <w:tblGrid>
        <w:gridCol w:w="2686"/>
        <w:gridCol w:w="7954"/>
      </w:tblGrid>
      <w:tr w:rsidR="00417D51" w14:paraId="632FBB50" w14:textId="77777777" w:rsidTr="009467E6">
        <w:trPr>
          <w:tblHeader/>
          <w:jc w:val="center"/>
        </w:trPr>
        <w:tc>
          <w:tcPr>
            <w:tcW w:w="2686" w:type="dxa"/>
            <w:tcBorders>
              <w:top w:val="single" w:sz="6" w:space="0" w:color="D9E2EA"/>
              <w:left w:val="single" w:sz="6" w:space="0" w:color="D9E2EA"/>
              <w:bottom w:val="single" w:sz="6" w:space="0" w:color="D9E2EA"/>
              <w:right w:val="single" w:sz="6" w:space="0" w:color="D9E2EA"/>
            </w:tcBorders>
            <w:shd w:val="clear" w:color="auto" w:fill="0B3954"/>
            <w:tcMar>
              <w:top w:w="80" w:type="dxa"/>
              <w:left w:w="80" w:type="dxa"/>
              <w:bottom w:w="80" w:type="dxa"/>
              <w:right w:w="80" w:type="dxa"/>
            </w:tcMar>
            <w:vAlign w:val="center"/>
          </w:tcPr>
          <w:p w14:paraId="2B4653E9" w14:textId="77777777" w:rsidR="00417D51" w:rsidRDefault="004B59E3">
            <w:r>
              <w:rPr>
                <w:b/>
                <w:color w:val="FFFFFF"/>
                <w:sz w:val="18"/>
              </w:rPr>
              <w:t>Part</w:t>
            </w:r>
          </w:p>
        </w:tc>
        <w:tc>
          <w:tcPr>
            <w:tcW w:w="7954" w:type="dxa"/>
            <w:tcBorders>
              <w:top w:val="single" w:sz="6" w:space="0" w:color="D9E2EA"/>
              <w:left w:val="single" w:sz="6" w:space="0" w:color="D9E2EA"/>
              <w:bottom w:val="single" w:sz="6" w:space="0" w:color="D9E2EA"/>
              <w:right w:val="single" w:sz="6" w:space="0" w:color="D9E2EA"/>
            </w:tcBorders>
            <w:shd w:val="clear" w:color="auto" w:fill="0B3954"/>
            <w:tcMar>
              <w:top w:w="80" w:type="dxa"/>
              <w:left w:w="80" w:type="dxa"/>
              <w:bottom w:w="80" w:type="dxa"/>
              <w:right w:w="80" w:type="dxa"/>
            </w:tcMar>
            <w:vAlign w:val="center"/>
          </w:tcPr>
          <w:p w14:paraId="440DDEF8" w14:textId="77777777" w:rsidR="00417D51" w:rsidRDefault="004B59E3">
            <w:r>
              <w:rPr>
                <w:b/>
                <w:color w:val="FFFFFF"/>
                <w:sz w:val="18"/>
              </w:rPr>
              <w:t>Correct answer</w:t>
            </w:r>
          </w:p>
        </w:tc>
      </w:tr>
      <w:tr w:rsidR="00417D51" w14:paraId="4403F44F" w14:textId="77777777" w:rsidTr="009467E6">
        <w:trPr>
          <w:jc w:val="center"/>
        </w:trPr>
        <w:tc>
          <w:tcPr>
            <w:tcW w:w="2686"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3931E97E" w14:textId="77777777" w:rsidR="00417D51" w:rsidRDefault="004B59E3">
            <w:r>
              <w:rPr>
                <w:b/>
                <w:sz w:val="18"/>
              </w:rPr>
              <w:t>0 1 . 1</w:t>
            </w:r>
          </w:p>
        </w:tc>
        <w:tc>
          <w:tcPr>
            <w:tcW w:w="7954"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4AD76329" w14:textId="77777777" w:rsidR="00417D51" w:rsidRDefault="004B59E3">
            <w:r>
              <w:rPr>
                <w:sz w:val="18"/>
              </w:rPr>
              <w:t>Go past the chain</w:t>
            </w:r>
          </w:p>
        </w:tc>
      </w:tr>
      <w:tr w:rsidR="00417D51" w14:paraId="5D85F46B" w14:textId="77777777" w:rsidTr="009467E6">
        <w:trPr>
          <w:jc w:val="center"/>
        </w:trPr>
        <w:tc>
          <w:tcPr>
            <w:tcW w:w="2686"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66C0616D" w14:textId="77777777" w:rsidR="00417D51" w:rsidRDefault="004B59E3">
            <w:r>
              <w:rPr>
                <w:b/>
                <w:sz w:val="18"/>
              </w:rPr>
              <w:t>0 1 . 2</w:t>
            </w:r>
          </w:p>
        </w:tc>
        <w:tc>
          <w:tcPr>
            <w:tcW w:w="7954"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7D666D8F" w14:textId="77777777" w:rsidR="00417D51" w:rsidRDefault="004B59E3">
            <w:r>
              <w:rPr>
                <w:sz w:val="18"/>
              </w:rPr>
              <w:t>Three years</w:t>
            </w:r>
          </w:p>
        </w:tc>
      </w:tr>
      <w:tr w:rsidR="00417D51" w14:paraId="4E46EE8F" w14:textId="77777777" w:rsidTr="009467E6">
        <w:trPr>
          <w:jc w:val="center"/>
        </w:trPr>
        <w:tc>
          <w:tcPr>
            <w:tcW w:w="2686"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76FE953E" w14:textId="77777777" w:rsidR="00417D51" w:rsidRDefault="004B59E3">
            <w:r>
              <w:rPr>
                <w:b/>
                <w:sz w:val="18"/>
              </w:rPr>
              <w:t>0 1 . 3</w:t>
            </w:r>
          </w:p>
        </w:tc>
        <w:tc>
          <w:tcPr>
            <w:tcW w:w="7954"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1FB06CB4" w14:textId="77777777" w:rsidR="00417D51" w:rsidRDefault="004B59E3">
            <w:r>
              <w:rPr>
                <w:sz w:val="18"/>
              </w:rPr>
              <w:t>A blue scarf</w:t>
            </w:r>
          </w:p>
        </w:tc>
      </w:tr>
      <w:tr w:rsidR="00417D51" w14:paraId="151F0759" w14:textId="77777777" w:rsidTr="009467E6">
        <w:trPr>
          <w:jc w:val="center"/>
        </w:trPr>
        <w:tc>
          <w:tcPr>
            <w:tcW w:w="2686"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123AD47F" w14:textId="77777777" w:rsidR="00417D51" w:rsidRDefault="004B59E3">
            <w:r>
              <w:rPr>
                <w:b/>
                <w:sz w:val="18"/>
              </w:rPr>
              <w:t>0 1 . 4</w:t>
            </w:r>
          </w:p>
        </w:tc>
        <w:tc>
          <w:tcPr>
            <w:tcW w:w="7954"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75F6B8DE" w14:textId="77777777" w:rsidR="00417D51" w:rsidRDefault="004B59E3">
            <w:r>
              <w:rPr>
                <w:sz w:val="18"/>
              </w:rPr>
              <w:t>Slips under the chain</w:t>
            </w:r>
          </w:p>
        </w:tc>
      </w:tr>
    </w:tbl>
    <w:p w14:paraId="6269ADFB" w14:textId="77777777" w:rsidR="00417D51" w:rsidRDefault="004B59E3">
      <w:pPr>
        <w:pStyle w:val="Heading2"/>
      </w:pPr>
      <w:r>
        <w:t>Q2 answer guidance</w:t>
      </w:r>
    </w:p>
    <w:p w14:paraId="0B446F6C" w14:textId="77777777" w:rsidR="00417D51" w:rsidRDefault="004B59E3">
      <w:r>
        <w:t>Possible language ideas:</w:t>
      </w:r>
    </w:p>
    <w:p w14:paraId="5B7331AA" w14:textId="77777777" w:rsidR="00417D51" w:rsidRDefault="004B59E3">
      <w:pPr>
        <w:pStyle w:val="ListBullet"/>
      </w:pPr>
      <w:r>
        <w:t>“received her with a long wooden sigh” personifies the pier as if it is alive and reluctant.</w:t>
      </w:r>
    </w:p>
    <w:p w14:paraId="6D451FC5" w14:textId="77777777" w:rsidR="00417D51" w:rsidRDefault="004B59E3">
      <w:pPr>
        <w:pStyle w:val="ListBullet"/>
      </w:pPr>
      <w:r>
        <w:t>“Every plank seemed to remember the storm” suggests the past damage still haunts the setting.</w:t>
      </w:r>
    </w:p>
    <w:p w14:paraId="0FE0C0AE" w14:textId="77777777" w:rsidR="00417D51" w:rsidRDefault="004B59E3">
      <w:pPr>
        <w:pStyle w:val="ListBullet"/>
      </w:pPr>
      <w:r>
        <w:t>“arcade windows stared blindly” creates a creepy image of lifeless observation.</w:t>
      </w:r>
    </w:p>
    <w:p w14:paraId="3C4C8D48" w14:textId="77777777" w:rsidR="00417D51" w:rsidRDefault="004B59E3">
      <w:pPr>
        <w:pStyle w:val="ListBullet"/>
      </w:pPr>
      <w:r>
        <w:t>“plastic horses leaned in the darkness” turns innocent childhood objects into unsettling figures.</w:t>
      </w:r>
    </w:p>
    <w:p w14:paraId="5FD4D43A" w14:textId="77777777" w:rsidR="00417D51" w:rsidRDefault="004B59E3">
      <w:pPr>
        <w:pStyle w:val="ListBullet"/>
      </w:pPr>
      <w:r>
        <w:t>“bulbs hung... like dead fruit” uses simile to make the place feel decayed and abandoned.</w:t>
      </w:r>
    </w:p>
    <w:p w14:paraId="02DEA372" w14:textId="77777777" w:rsidR="00417D51" w:rsidRDefault="004B59E3">
      <w:pPr>
        <w:pStyle w:val="ListBullet"/>
      </w:pPr>
      <w:r>
        <w:t>The sensory phrase “salt, rust and old sugar” mixes seaside pleasure with age and decay.</w:t>
      </w:r>
    </w:p>
    <w:tbl>
      <w:tblPr>
        <w:tblW w:w="0" w:type="auto"/>
        <w:jc w:val="center"/>
        <w:tblLook w:val="04A0" w:firstRow="1" w:lastRow="0" w:firstColumn="1" w:lastColumn="0" w:noHBand="0" w:noVBand="1"/>
      </w:tblPr>
      <w:tblGrid>
        <w:gridCol w:w="10630"/>
      </w:tblGrid>
      <w:tr w:rsidR="00417D51" w14:paraId="1A491CDD" w14:textId="77777777">
        <w:trPr>
          <w:jc w:val="center"/>
        </w:trPr>
        <w:tc>
          <w:tcPr>
            <w:tcW w:w="10656" w:type="dxa"/>
            <w:tcBorders>
              <w:top w:val="single" w:sz="10" w:space="0" w:color="B8D8E6"/>
              <w:left w:val="single" w:sz="10" w:space="0" w:color="B8D8E6"/>
              <w:bottom w:val="single" w:sz="10" w:space="0" w:color="B8D8E6"/>
              <w:right w:val="single" w:sz="10" w:space="0" w:color="B8D8E6"/>
            </w:tcBorders>
            <w:shd w:val="clear" w:color="auto" w:fill="0B3954"/>
            <w:tcMar>
              <w:top w:w="100" w:type="dxa"/>
              <w:left w:w="120" w:type="dxa"/>
              <w:bottom w:w="80" w:type="dxa"/>
              <w:right w:w="120" w:type="dxa"/>
            </w:tcMar>
          </w:tcPr>
          <w:p w14:paraId="3230EEE2" w14:textId="77777777" w:rsidR="00417D51" w:rsidRDefault="004B59E3">
            <w:r>
              <w:rPr>
                <w:b/>
                <w:color w:val="FFFFFF"/>
                <w:sz w:val="20"/>
              </w:rPr>
              <w:t>Q2 model paragraph</w:t>
            </w:r>
          </w:p>
        </w:tc>
      </w:tr>
      <w:tr w:rsidR="00417D51" w14:paraId="48BFB552" w14:textId="77777777">
        <w:trPr>
          <w:jc w:val="center"/>
        </w:trPr>
        <w:tc>
          <w:tcPr>
            <w:tcW w:w="10656" w:type="dxa"/>
            <w:tcBorders>
              <w:top w:val="single" w:sz="10" w:space="0" w:color="B8D8E6"/>
              <w:left w:val="single" w:sz="10" w:space="0" w:color="B8D8E6"/>
              <w:bottom w:val="single" w:sz="10" w:space="0" w:color="B8D8E6"/>
              <w:right w:val="single" w:sz="10" w:space="0" w:color="B8D8E6"/>
            </w:tcBorders>
            <w:shd w:val="clear" w:color="auto" w:fill="F7FBFE"/>
            <w:tcMar>
              <w:top w:w="120" w:type="dxa"/>
              <w:left w:w="120" w:type="dxa"/>
              <w:bottom w:w="120" w:type="dxa"/>
              <w:right w:w="120" w:type="dxa"/>
            </w:tcMar>
          </w:tcPr>
          <w:p w14:paraId="01E4FCB7" w14:textId="77777777" w:rsidR="00417D51" w:rsidRDefault="004B59E3">
            <w:r>
              <w:rPr>
                <w:sz w:val="18"/>
              </w:rPr>
              <w:t>The writer personifies the pier as it “received her with a long wooden sigh”, making the setting seem alive and almost resentful of Leila’s arrival. The verb “received” suggests she is entering the pier’s territory, while the “sigh” creates a tired, haunted sound, as if the building is old enough to feel pain. This is developed by the image that “every plank seemed to remember the storm”, which gives the pier a memory of its own. The reader is therefore encouraged to see the pier as more than a setting: it becomes a damaged presence that may react to Leila.</w:t>
            </w:r>
          </w:p>
        </w:tc>
      </w:tr>
    </w:tbl>
    <w:p w14:paraId="7D9BF782" w14:textId="77777777" w:rsidR="00417D51" w:rsidRDefault="00417D51"/>
    <w:p w14:paraId="63733C92" w14:textId="77777777" w:rsidR="00417D51" w:rsidRDefault="004B59E3">
      <w:pPr>
        <w:pStyle w:val="Heading2"/>
      </w:pPr>
      <w:r>
        <w:t>Q3 answer guidance</w:t>
      </w:r>
    </w:p>
    <w:p w14:paraId="56E7A11A" w14:textId="77777777" w:rsidR="00417D51" w:rsidRDefault="004B59E3">
      <w:pPr>
        <w:pStyle w:val="ListBullet"/>
      </w:pPr>
      <w:r>
        <w:t>The opening begins with a warning, immediately creating a sense of forbidden danger.</w:t>
      </w:r>
    </w:p>
    <w:p w14:paraId="0F1C4A26" w14:textId="77777777" w:rsidR="00417D51" w:rsidRDefault="004B59E3">
      <w:pPr>
        <w:pStyle w:val="ListBullet"/>
      </w:pPr>
      <w:r>
        <w:t>The focus moves from the promenade and chain to the pier itself, making Leila’s movement feel like crossing a boundary.</w:t>
      </w:r>
    </w:p>
    <w:p w14:paraId="4B555644" w14:textId="77777777" w:rsidR="00417D51" w:rsidRDefault="004B59E3">
      <w:pPr>
        <w:pStyle w:val="ListBullet"/>
      </w:pPr>
      <w:r>
        <w:t>The middle slows down through detailed description before the sudden movement under the boards.</w:t>
      </w:r>
    </w:p>
    <w:p w14:paraId="23DB4CF7" w14:textId="77777777" w:rsidR="00417D51" w:rsidRDefault="004B59E3">
      <w:pPr>
        <w:pStyle w:val="ListBullet"/>
      </w:pPr>
      <w:r>
        <w:t>Repetition of “scrape, pause, scrape” builds tension through sound and delay.</w:t>
      </w:r>
    </w:p>
    <w:p w14:paraId="2F24668A" w14:textId="77777777" w:rsidR="00417D51" w:rsidRDefault="004B59E3">
      <w:pPr>
        <w:pStyle w:val="ListBullet"/>
      </w:pPr>
      <w:r>
        <w:t>The focus shifts from the scarf to the cry, changing Leila’s motivation and increasing the stakes.</w:t>
      </w:r>
    </w:p>
    <w:p w14:paraId="227E8890" w14:textId="77777777" w:rsidR="00417D51" w:rsidRDefault="004B59E3">
      <w:pPr>
        <w:pStyle w:val="ListBullet"/>
      </w:pPr>
      <w:r>
        <w:t>The ending creates a cliff-hanger as Leila begins descending while the water is rising.</w:t>
      </w:r>
    </w:p>
    <w:tbl>
      <w:tblPr>
        <w:tblW w:w="0" w:type="auto"/>
        <w:jc w:val="center"/>
        <w:tblLook w:val="04A0" w:firstRow="1" w:lastRow="0" w:firstColumn="1" w:lastColumn="0" w:noHBand="0" w:noVBand="1"/>
      </w:tblPr>
      <w:tblGrid>
        <w:gridCol w:w="10630"/>
      </w:tblGrid>
      <w:tr w:rsidR="00417D51" w14:paraId="067C17F4" w14:textId="77777777">
        <w:trPr>
          <w:jc w:val="center"/>
        </w:trPr>
        <w:tc>
          <w:tcPr>
            <w:tcW w:w="10656" w:type="dxa"/>
            <w:tcBorders>
              <w:top w:val="single" w:sz="10" w:space="0" w:color="B8D8E6"/>
              <w:left w:val="single" w:sz="10" w:space="0" w:color="B8D8E6"/>
              <w:bottom w:val="single" w:sz="10" w:space="0" w:color="B8D8E6"/>
              <w:right w:val="single" w:sz="10" w:space="0" w:color="B8D8E6"/>
            </w:tcBorders>
            <w:shd w:val="clear" w:color="auto" w:fill="0B3954"/>
            <w:tcMar>
              <w:top w:w="100" w:type="dxa"/>
              <w:left w:w="120" w:type="dxa"/>
              <w:bottom w:w="80" w:type="dxa"/>
              <w:right w:w="120" w:type="dxa"/>
            </w:tcMar>
          </w:tcPr>
          <w:p w14:paraId="6B49BA47" w14:textId="77777777" w:rsidR="00417D51" w:rsidRDefault="004B59E3">
            <w:r>
              <w:rPr>
                <w:b/>
                <w:color w:val="FFFFFF"/>
                <w:sz w:val="20"/>
              </w:rPr>
              <w:t>Q3 model paragraph</w:t>
            </w:r>
          </w:p>
        </w:tc>
      </w:tr>
      <w:tr w:rsidR="00417D51" w14:paraId="292D56EF" w14:textId="77777777">
        <w:trPr>
          <w:jc w:val="center"/>
        </w:trPr>
        <w:tc>
          <w:tcPr>
            <w:tcW w:w="10656" w:type="dxa"/>
            <w:tcBorders>
              <w:top w:val="single" w:sz="10" w:space="0" w:color="B8D8E6"/>
              <w:left w:val="single" w:sz="10" w:space="0" w:color="B8D8E6"/>
              <w:bottom w:val="single" w:sz="10" w:space="0" w:color="B8D8E6"/>
              <w:right w:val="single" w:sz="10" w:space="0" w:color="B8D8E6"/>
            </w:tcBorders>
            <w:shd w:val="clear" w:color="auto" w:fill="F7FBFE"/>
            <w:tcMar>
              <w:top w:w="120" w:type="dxa"/>
              <w:left w:w="120" w:type="dxa"/>
              <w:bottom w:w="120" w:type="dxa"/>
              <w:right w:w="120" w:type="dxa"/>
            </w:tcMar>
          </w:tcPr>
          <w:p w14:paraId="61AF9D2B" w14:textId="77777777" w:rsidR="00417D51" w:rsidRDefault="004B59E3">
            <w:r>
              <w:rPr>
                <w:sz w:val="18"/>
              </w:rPr>
              <w:t>The writer structures the opening around a boundary. Leila begins outside the pier, where the chain represents safety and rules, but by line 9 she “slipped under it”, which acts as a clear structural shift from the ordinary world into danger. This increases tension because the reader knows she has crossed into a forbidden space. The middle of the source then slows the pace with description of the abandoned arcade before interrupting it with the repeated sound “scrape, pause, scrape”. This delay makes the reader wait for an explanation. By the end, the focus narrows to the ladder and rising water, creating a cliff-hanger because Leila has not escaped danger; she is moving deeper into it.</w:t>
            </w:r>
          </w:p>
        </w:tc>
      </w:tr>
    </w:tbl>
    <w:p w14:paraId="4B6CE045" w14:textId="77777777" w:rsidR="00417D51" w:rsidRDefault="00417D51"/>
    <w:p w14:paraId="2AE4A1EA" w14:textId="77777777" w:rsidR="00417D51" w:rsidRDefault="004B59E3">
      <w:pPr>
        <w:pStyle w:val="Heading2"/>
      </w:pPr>
      <w:r>
        <w:lastRenderedPageBreak/>
        <w:t>Q4 answer guidance</w:t>
      </w:r>
    </w:p>
    <w:p w14:paraId="20246899" w14:textId="77777777" w:rsidR="00417D51" w:rsidRDefault="004B59E3">
      <w:r>
        <w:t>A strong answer could partly agree. The dog is vulnerable, which creates hope and sympathy, but the setting remains dangerous because of the unstable pier and rising tide.</w:t>
      </w:r>
    </w:p>
    <w:p w14:paraId="2FCD8036" w14:textId="77777777" w:rsidR="00417D51" w:rsidRDefault="004B59E3">
      <w:pPr>
        <w:pStyle w:val="ListBullet"/>
      </w:pPr>
      <w:r>
        <w:t>Agree: the discovery is not a monster or criminal; it is “a small dog” needing help.</w:t>
      </w:r>
    </w:p>
    <w:p w14:paraId="79BC6E28" w14:textId="77777777" w:rsidR="00417D51" w:rsidRDefault="004B59E3">
      <w:pPr>
        <w:pStyle w:val="ListBullet"/>
      </w:pPr>
      <w:r>
        <w:t>Agree: Leila acts bravely and purposefully by tying the scarf as a marker.</w:t>
      </w:r>
    </w:p>
    <w:p w14:paraId="4CDAECDE" w14:textId="77777777" w:rsidR="00417D51" w:rsidRDefault="004B59E3">
      <w:pPr>
        <w:pStyle w:val="ListBullet"/>
      </w:pPr>
      <w:r>
        <w:t>Disagree: the hatch opens into darkness and the ladder descends towards water, maintaining danger.</w:t>
      </w:r>
    </w:p>
    <w:p w14:paraId="05BDCF8D" w14:textId="77777777" w:rsidR="00417D51" w:rsidRDefault="004B59E3">
      <w:pPr>
        <w:pStyle w:val="ListBullet"/>
      </w:pPr>
      <w:r>
        <w:t>Disagree: the “tide lifted”, “licking higher”, so time pressure increases.</w:t>
      </w:r>
    </w:p>
    <w:p w14:paraId="5DD011F6" w14:textId="77777777" w:rsidR="00417D51" w:rsidRDefault="004B59E3">
      <w:pPr>
        <w:pStyle w:val="ListBullet"/>
      </w:pPr>
      <w:r>
        <w:t>Evaluation: the writer mixes hope with danger to make the rescue feel urgent rather than safe.</w:t>
      </w:r>
    </w:p>
    <w:tbl>
      <w:tblPr>
        <w:tblW w:w="0" w:type="auto"/>
        <w:jc w:val="center"/>
        <w:tblLook w:val="04A0" w:firstRow="1" w:lastRow="0" w:firstColumn="1" w:lastColumn="0" w:noHBand="0" w:noVBand="1"/>
      </w:tblPr>
      <w:tblGrid>
        <w:gridCol w:w="10630"/>
      </w:tblGrid>
      <w:tr w:rsidR="00417D51" w14:paraId="55156A70" w14:textId="77777777">
        <w:trPr>
          <w:jc w:val="center"/>
        </w:trPr>
        <w:tc>
          <w:tcPr>
            <w:tcW w:w="10656" w:type="dxa"/>
            <w:tcBorders>
              <w:top w:val="single" w:sz="10" w:space="0" w:color="B8D8E6"/>
              <w:left w:val="single" w:sz="10" w:space="0" w:color="B8D8E6"/>
              <w:bottom w:val="single" w:sz="10" w:space="0" w:color="B8D8E6"/>
              <w:right w:val="single" w:sz="10" w:space="0" w:color="B8D8E6"/>
            </w:tcBorders>
            <w:shd w:val="clear" w:color="auto" w:fill="0B3954"/>
            <w:tcMar>
              <w:top w:w="100" w:type="dxa"/>
              <w:left w:w="120" w:type="dxa"/>
              <w:bottom w:w="80" w:type="dxa"/>
              <w:right w:w="120" w:type="dxa"/>
            </w:tcMar>
          </w:tcPr>
          <w:p w14:paraId="124DFDFC" w14:textId="77777777" w:rsidR="00417D51" w:rsidRDefault="004B59E3">
            <w:r>
              <w:rPr>
                <w:b/>
                <w:color w:val="FFFFFF"/>
                <w:sz w:val="20"/>
              </w:rPr>
              <w:t>Q4 high-level paragraph</w:t>
            </w:r>
          </w:p>
        </w:tc>
      </w:tr>
      <w:tr w:rsidR="00417D51" w14:paraId="0E36DE64" w14:textId="77777777">
        <w:trPr>
          <w:jc w:val="center"/>
        </w:trPr>
        <w:tc>
          <w:tcPr>
            <w:tcW w:w="10656" w:type="dxa"/>
            <w:tcBorders>
              <w:top w:val="single" w:sz="10" w:space="0" w:color="B8D8E6"/>
              <w:left w:val="single" w:sz="10" w:space="0" w:color="B8D8E6"/>
              <w:bottom w:val="single" w:sz="10" w:space="0" w:color="B8D8E6"/>
              <w:right w:val="single" w:sz="10" w:space="0" w:color="B8D8E6"/>
            </w:tcBorders>
            <w:shd w:val="clear" w:color="auto" w:fill="F7FBFE"/>
            <w:tcMar>
              <w:top w:w="120" w:type="dxa"/>
              <w:left w:w="120" w:type="dxa"/>
              <w:bottom w:w="120" w:type="dxa"/>
              <w:right w:w="120" w:type="dxa"/>
            </w:tcMar>
          </w:tcPr>
          <w:p w14:paraId="31A125E0" w14:textId="77777777" w:rsidR="00417D51" w:rsidRDefault="004B59E3">
            <w:r>
              <w:rPr>
                <w:sz w:val="18"/>
              </w:rPr>
              <w:t>I partly agree that the discovery is hopeful, because the threat changes from something unknown to something vulnerable. The repeated scraping sound originally suggests danger, but when Leila sees “a small dog” trapped in fishing net, the reader’s fear turns into sympathy. The adjective “small” and the detail of its “desperate, human brightness” make the animal seem innocent and pleading, so the moment does feel hopeful because Leila finally understands what needs to be done. However, the statement is not fully convincing because the writer keeps the danger alive through the setting. The tide is “licking higher”, a personifying image that makes the water seem predatory, and the pier “groaned as if warning her”. Therefore, the discovery is hopeful, but it is hope under pressure: Leila is still in danger because saving the dog means entering the most unstable part of the pier.</w:t>
            </w:r>
          </w:p>
        </w:tc>
      </w:tr>
    </w:tbl>
    <w:p w14:paraId="69FE57E6" w14:textId="77777777" w:rsidR="00417D51" w:rsidRDefault="00417D51"/>
    <w:p w14:paraId="5D7F0DE3" w14:textId="77777777" w:rsidR="00417D51" w:rsidRDefault="004B59E3">
      <w:pPr>
        <w:pStyle w:val="Heading2"/>
      </w:pPr>
      <w:r>
        <w:t>Q5 examiner-style feedback</w:t>
      </w:r>
    </w:p>
    <w:p w14:paraId="6E44968D" w14:textId="77777777" w:rsidR="00417D51" w:rsidRDefault="004B59E3">
      <w:pPr>
        <w:pStyle w:val="Heading3"/>
      </w:pPr>
      <w:r>
        <w:t>What Q5 responses look like</w:t>
      </w:r>
    </w:p>
    <w:tbl>
      <w:tblPr>
        <w:tblW w:w="0" w:type="auto"/>
        <w:jc w:val="center"/>
        <w:tblLook w:val="04A0" w:firstRow="1" w:lastRow="0" w:firstColumn="1" w:lastColumn="0" w:noHBand="0" w:noVBand="1"/>
      </w:tblPr>
      <w:tblGrid>
        <w:gridCol w:w="3546"/>
        <w:gridCol w:w="3547"/>
        <w:gridCol w:w="3547"/>
      </w:tblGrid>
      <w:tr w:rsidR="00417D51" w14:paraId="5DABCDB0" w14:textId="77777777">
        <w:trPr>
          <w:tblHeader/>
          <w:jc w:val="center"/>
        </w:trPr>
        <w:tc>
          <w:tcPr>
            <w:tcW w:w="3552" w:type="dxa"/>
            <w:tcBorders>
              <w:top w:val="single" w:sz="6" w:space="0" w:color="D9E2EA"/>
              <w:left w:val="single" w:sz="6" w:space="0" w:color="D9E2EA"/>
              <w:bottom w:val="single" w:sz="6" w:space="0" w:color="D9E2EA"/>
              <w:right w:val="single" w:sz="6" w:space="0" w:color="D9E2EA"/>
            </w:tcBorders>
            <w:shd w:val="clear" w:color="auto" w:fill="0B3954"/>
            <w:tcMar>
              <w:top w:w="80" w:type="dxa"/>
              <w:left w:w="80" w:type="dxa"/>
              <w:bottom w:w="80" w:type="dxa"/>
              <w:right w:w="80" w:type="dxa"/>
            </w:tcMar>
            <w:vAlign w:val="center"/>
          </w:tcPr>
          <w:p w14:paraId="58509E4D" w14:textId="77777777" w:rsidR="00417D51" w:rsidRDefault="004B59E3">
            <w:r>
              <w:rPr>
                <w:b/>
                <w:color w:val="FFFFFF"/>
                <w:sz w:val="18"/>
              </w:rPr>
              <w:t>Weak response</w:t>
            </w:r>
          </w:p>
        </w:tc>
        <w:tc>
          <w:tcPr>
            <w:tcW w:w="3552" w:type="dxa"/>
            <w:tcBorders>
              <w:top w:val="single" w:sz="6" w:space="0" w:color="D9E2EA"/>
              <w:left w:val="single" w:sz="6" w:space="0" w:color="D9E2EA"/>
              <w:bottom w:val="single" w:sz="6" w:space="0" w:color="D9E2EA"/>
              <w:right w:val="single" w:sz="6" w:space="0" w:color="D9E2EA"/>
            </w:tcBorders>
            <w:shd w:val="clear" w:color="auto" w:fill="0B3954"/>
            <w:tcMar>
              <w:top w:w="80" w:type="dxa"/>
              <w:left w:w="80" w:type="dxa"/>
              <w:bottom w:w="80" w:type="dxa"/>
              <w:right w:w="80" w:type="dxa"/>
            </w:tcMar>
            <w:vAlign w:val="center"/>
          </w:tcPr>
          <w:p w14:paraId="27D5CC36" w14:textId="77777777" w:rsidR="00417D51" w:rsidRDefault="004B59E3">
            <w:r>
              <w:rPr>
                <w:b/>
                <w:color w:val="FFFFFF"/>
                <w:sz w:val="18"/>
              </w:rPr>
              <w:t>Mid-level response</w:t>
            </w:r>
          </w:p>
        </w:tc>
        <w:tc>
          <w:tcPr>
            <w:tcW w:w="3552" w:type="dxa"/>
            <w:tcBorders>
              <w:top w:val="single" w:sz="6" w:space="0" w:color="D9E2EA"/>
              <w:left w:val="single" w:sz="6" w:space="0" w:color="D9E2EA"/>
              <w:bottom w:val="single" w:sz="6" w:space="0" w:color="D9E2EA"/>
              <w:right w:val="single" w:sz="6" w:space="0" w:color="D9E2EA"/>
            </w:tcBorders>
            <w:shd w:val="clear" w:color="auto" w:fill="0B3954"/>
            <w:tcMar>
              <w:top w:w="80" w:type="dxa"/>
              <w:left w:w="80" w:type="dxa"/>
              <w:bottom w:w="80" w:type="dxa"/>
              <w:right w:w="80" w:type="dxa"/>
            </w:tcMar>
            <w:vAlign w:val="center"/>
          </w:tcPr>
          <w:p w14:paraId="5007FE18" w14:textId="77777777" w:rsidR="00417D51" w:rsidRDefault="004B59E3">
            <w:r>
              <w:rPr>
                <w:b/>
                <w:color w:val="FFFFFF"/>
                <w:sz w:val="18"/>
              </w:rPr>
              <w:t>High-level response</w:t>
            </w:r>
          </w:p>
        </w:tc>
      </w:tr>
      <w:tr w:rsidR="00417D51" w14:paraId="3F54C280" w14:textId="77777777">
        <w:trPr>
          <w:jc w:val="center"/>
        </w:trPr>
        <w:tc>
          <w:tcPr>
            <w:tcW w:w="3552"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22FEB327" w14:textId="77777777" w:rsidR="00417D51" w:rsidRDefault="004B59E3">
            <w:r>
              <w:rPr>
                <w:sz w:val="16"/>
              </w:rPr>
              <w:t>Simple events or description. Limited vocabulary. Paragraphs may be random. Many technical errors.</w:t>
            </w:r>
          </w:p>
        </w:tc>
        <w:tc>
          <w:tcPr>
            <w:tcW w:w="3552"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202BAD52" w14:textId="77777777" w:rsidR="00417D51" w:rsidRDefault="004B59E3">
            <w:r>
              <w:rPr>
                <w:sz w:val="16"/>
              </w:rPr>
              <w:t>Clear writing with some atmosphere. Some paragraph control and vocabulary choices. Errors do not fully block meaning.</w:t>
            </w:r>
          </w:p>
        </w:tc>
        <w:tc>
          <w:tcPr>
            <w:tcW w:w="3552"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46A4E793" w14:textId="77777777" w:rsidR="00417D51" w:rsidRDefault="004B59E3">
            <w:r>
              <w:rPr>
                <w:sz w:val="16"/>
              </w:rPr>
              <w:t>Compelling, shaped writing. Controlled viewpoint, crafted images, effective paragraphs, varied sentences and accurate punctuation.</w:t>
            </w:r>
          </w:p>
        </w:tc>
      </w:tr>
    </w:tbl>
    <w:p w14:paraId="31B68902" w14:textId="77777777" w:rsidR="00417D51" w:rsidRDefault="00417D51"/>
    <w:tbl>
      <w:tblPr>
        <w:tblW w:w="0" w:type="auto"/>
        <w:jc w:val="center"/>
        <w:tblLook w:val="04A0" w:firstRow="1" w:lastRow="0" w:firstColumn="1" w:lastColumn="0" w:noHBand="0" w:noVBand="1"/>
      </w:tblPr>
      <w:tblGrid>
        <w:gridCol w:w="10630"/>
      </w:tblGrid>
      <w:tr w:rsidR="00417D51" w14:paraId="64BEEE73" w14:textId="77777777">
        <w:trPr>
          <w:jc w:val="center"/>
        </w:trPr>
        <w:tc>
          <w:tcPr>
            <w:tcW w:w="10656" w:type="dxa"/>
            <w:tcBorders>
              <w:top w:val="single" w:sz="10" w:space="0" w:color="B8D8E6"/>
              <w:left w:val="single" w:sz="10" w:space="0" w:color="B8D8E6"/>
              <w:bottom w:val="single" w:sz="10" w:space="0" w:color="B8D8E6"/>
              <w:right w:val="single" w:sz="10" w:space="0" w:color="B8D8E6"/>
            </w:tcBorders>
            <w:shd w:val="clear" w:color="auto" w:fill="0B3954"/>
            <w:tcMar>
              <w:top w:w="100" w:type="dxa"/>
              <w:left w:w="120" w:type="dxa"/>
              <w:bottom w:w="80" w:type="dxa"/>
              <w:right w:w="120" w:type="dxa"/>
            </w:tcMar>
          </w:tcPr>
          <w:p w14:paraId="42B2E9C4" w14:textId="77777777" w:rsidR="00417D51" w:rsidRDefault="004B59E3">
            <w:r>
              <w:rPr>
                <w:b/>
                <w:color w:val="FFFFFF"/>
                <w:sz w:val="20"/>
              </w:rPr>
              <w:t>Grade-boosting advice for Q5</w:t>
            </w:r>
          </w:p>
        </w:tc>
      </w:tr>
      <w:tr w:rsidR="00417D51" w14:paraId="11109892" w14:textId="77777777">
        <w:trPr>
          <w:jc w:val="center"/>
        </w:trPr>
        <w:tc>
          <w:tcPr>
            <w:tcW w:w="10656" w:type="dxa"/>
            <w:tcBorders>
              <w:top w:val="single" w:sz="10" w:space="0" w:color="B8D8E6"/>
              <w:left w:val="single" w:sz="10" w:space="0" w:color="B8D8E6"/>
              <w:bottom w:val="single" w:sz="10" w:space="0" w:color="B8D8E6"/>
              <w:right w:val="single" w:sz="10" w:space="0" w:color="B8D8E6"/>
            </w:tcBorders>
            <w:shd w:val="clear" w:color="auto" w:fill="FFF9E6"/>
            <w:tcMar>
              <w:top w:w="120" w:type="dxa"/>
              <w:left w:w="120" w:type="dxa"/>
              <w:bottom w:w="120" w:type="dxa"/>
              <w:right w:w="120" w:type="dxa"/>
            </w:tcMar>
          </w:tcPr>
          <w:p w14:paraId="0BCEA159" w14:textId="77777777" w:rsidR="00417D51" w:rsidRDefault="004B59E3">
            <w:r>
              <w:rPr>
                <w:sz w:val="18"/>
              </w:rPr>
              <w:t>Before you start, decide the ending. Then write towards it. Students often lose control because they begin with a dramatic idea but have no destination. A controlled, focused piece is usually better than an overcomplicated plot.</w:t>
            </w:r>
          </w:p>
        </w:tc>
      </w:tr>
    </w:tbl>
    <w:p w14:paraId="44B9C639" w14:textId="77777777" w:rsidR="00417D51" w:rsidRDefault="00417D51"/>
    <w:p w14:paraId="25F6407E" w14:textId="77777777" w:rsidR="00417D51" w:rsidRDefault="004B59E3">
      <w:r>
        <w:br w:type="page"/>
      </w:r>
    </w:p>
    <w:p w14:paraId="7314D5B2" w14:textId="77777777" w:rsidR="00417D51" w:rsidRDefault="004B59E3">
      <w:pPr>
        <w:pStyle w:val="Heading1"/>
      </w:pPr>
      <w:r>
        <w:lastRenderedPageBreak/>
        <w:t>10. Final revision tools</w:t>
      </w:r>
    </w:p>
    <w:p w14:paraId="01570926" w14:textId="77777777" w:rsidR="00417D51" w:rsidRDefault="004B59E3">
      <w:pPr>
        <w:pStyle w:val="Heading2"/>
      </w:pPr>
      <w:r>
        <w:t>One-page Paper 1 revision checklist</w:t>
      </w:r>
    </w:p>
    <w:tbl>
      <w:tblPr>
        <w:tblW w:w="0" w:type="auto"/>
        <w:jc w:val="center"/>
        <w:tblLook w:val="04A0" w:firstRow="1" w:lastRow="0" w:firstColumn="1" w:lastColumn="0" w:noHBand="0" w:noVBand="1"/>
      </w:tblPr>
      <w:tblGrid>
        <w:gridCol w:w="3547"/>
        <w:gridCol w:w="3546"/>
        <w:gridCol w:w="3547"/>
      </w:tblGrid>
      <w:tr w:rsidR="00417D51" w14:paraId="19DF17D7" w14:textId="77777777">
        <w:trPr>
          <w:tblHeader/>
          <w:jc w:val="center"/>
        </w:trPr>
        <w:tc>
          <w:tcPr>
            <w:tcW w:w="3552" w:type="dxa"/>
            <w:tcBorders>
              <w:top w:val="single" w:sz="6" w:space="0" w:color="D9E2EA"/>
              <w:left w:val="single" w:sz="6" w:space="0" w:color="D9E2EA"/>
              <w:bottom w:val="single" w:sz="6" w:space="0" w:color="D9E2EA"/>
              <w:right w:val="single" w:sz="6" w:space="0" w:color="D9E2EA"/>
            </w:tcBorders>
            <w:shd w:val="clear" w:color="auto" w:fill="0B3954"/>
            <w:tcMar>
              <w:top w:w="80" w:type="dxa"/>
              <w:left w:w="80" w:type="dxa"/>
              <w:bottom w:w="80" w:type="dxa"/>
              <w:right w:w="80" w:type="dxa"/>
            </w:tcMar>
            <w:vAlign w:val="center"/>
          </w:tcPr>
          <w:p w14:paraId="0306B779" w14:textId="77777777" w:rsidR="00417D51" w:rsidRDefault="004B59E3">
            <w:r>
              <w:rPr>
                <w:b/>
                <w:color w:val="FFFFFF"/>
                <w:sz w:val="18"/>
              </w:rPr>
              <w:t>Skill</w:t>
            </w:r>
          </w:p>
        </w:tc>
        <w:tc>
          <w:tcPr>
            <w:tcW w:w="3552" w:type="dxa"/>
            <w:tcBorders>
              <w:top w:val="single" w:sz="6" w:space="0" w:color="D9E2EA"/>
              <w:left w:val="single" w:sz="6" w:space="0" w:color="D9E2EA"/>
              <w:bottom w:val="single" w:sz="6" w:space="0" w:color="D9E2EA"/>
              <w:right w:val="single" w:sz="6" w:space="0" w:color="D9E2EA"/>
            </w:tcBorders>
            <w:shd w:val="clear" w:color="auto" w:fill="0B3954"/>
            <w:tcMar>
              <w:top w:w="80" w:type="dxa"/>
              <w:left w:w="80" w:type="dxa"/>
              <w:bottom w:w="80" w:type="dxa"/>
              <w:right w:w="80" w:type="dxa"/>
            </w:tcMar>
            <w:vAlign w:val="center"/>
          </w:tcPr>
          <w:p w14:paraId="33B94712" w14:textId="77777777" w:rsidR="00417D51" w:rsidRDefault="004B59E3">
            <w:r>
              <w:rPr>
                <w:b/>
                <w:color w:val="FFFFFF"/>
                <w:sz w:val="18"/>
              </w:rPr>
              <w:t>I can do this</w:t>
            </w:r>
          </w:p>
        </w:tc>
        <w:tc>
          <w:tcPr>
            <w:tcW w:w="3552" w:type="dxa"/>
            <w:tcBorders>
              <w:top w:val="single" w:sz="6" w:space="0" w:color="D9E2EA"/>
              <w:left w:val="single" w:sz="6" w:space="0" w:color="D9E2EA"/>
              <w:bottom w:val="single" w:sz="6" w:space="0" w:color="D9E2EA"/>
              <w:right w:val="single" w:sz="6" w:space="0" w:color="D9E2EA"/>
            </w:tcBorders>
            <w:shd w:val="clear" w:color="auto" w:fill="0B3954"/>
            <w:tcMar>
              <w:top w:w="80" w:type="dxa"/>
              <w:left w:w="80" w:type="dxa"/>
              <w:bottom w:w="80" w:type="dxa"/>
              <w:right w:w="80" w:type="dxa"/>
            </w:tcMar>
            <w:vAlign w:val="center"/>
          </w:tcPr>
          <w:p w14:paraId="65E83FA9" w14:textId="77777777" w:rsidR="00417D51" w:rsidRDefault="004B59E3">
            <w:r>
              <w:rPr>
                <w:b/>
                <w:color w:val="FFFFFF"/>
                <w:sz w:val="18"/>
              </w:rPr>
              <w:t>Need practice</w:t>
            </w:r>
          </w:p>
        </w:tc>
      </w:tr>
      <w:tr w:rsidR="00417D51" w14:paraId="26E43FBD" w14:textId="77777777">
        <w:trPr>
          <w:jc w:val="center"/>
        </w:trPr>
        <w:tc>
          <w:tcPr>
            <w:tcW w:w="3552"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1EA26262" w14:textId="77777777" w:rsidR="00417D51" w:rsidRDefault="004B59E3">
            <w:r>
              <w:rPr>
                <w:sz w:val="18"/>
              </w:rPr>
              <w:t>Q1: answer four multiple-choice parts accurately using only the given lines.</w:t>
            </w:r>
          </w:p>
        </w:tc>
        <w:tc>
          <w:tcPr>
            <w:tcW w:w="3552"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56A503D2" w14:textId="77777777" w:rsidR="00417D51" w:rsidRDefault="004B59E3">
            <w:r>
              <w:rPr>
                <w:sz w:val="18"/>
              </w:rPr>
              <w:t>☐</w:t>
            </w:r>
          </w:p>
        </w:tc>
        <w:tc>
          <w:tcPr>
            <w:tcW w:w="3552"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13906E4D" w14:textId="77777777" w:rsidR="00417D51" w:rsidRDefault="004B59E3">
            <w:r>
              <w:rPr>
                <w:sz w:val="18"/>
              </w:rPr>
              <w:t>☐</w:t>
            </w:r>
          </w:p>
        </w:tc>
      </w:tr>
      <w:tr w:rsidR="00417D51" w14:paraId="603F8D19" w14:textId="77777777">
        <w:trPr>
          <w:jc w:val="center"/>
        </w:trPr>
        <w:tc>
          <w:tcPr>
            <w:tcW w:w="3552"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1D6DFF3E" w14:textId="77777777" w:rsidR="00417D51" w:rsidRDefault="004B59E3">
            <w:r>
              <w:rPr>
                <w:sz w:val="18"/>
              </w:rPr>
              <w:t>Q2: analyse individual words and images rather than just naming techniques.</w:t>
            </w:r>
          </w:p>
        </w:tc>
        <w:tc>
          <w:tcPr>
            <w:tcW w:w="3552"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1FE5AF3D" w14:textId="77777777" w:rsidR="00417D51" w:rsidRDefault="004B59E3">
            <w:r>
              <w:rPr>
                <w:sz w:val="18"/>
              </w:rPr>
              <w:t>☐</w:t>
            </w:r>
          </w:p>
        </w:tc>
        <w:tc>
          <w:tcPr>
            <w:tcW w:w="3552"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4980761A" w14:textId="77777777" w:rsidR="00417D51" w:rsidRDefault="004B59E3">
            <w:r>
              <w:rPr>
                <w:sz w:val="18"/>
              </w:rPr>
              <w:t>☐</w:t>
            </w:r>
          </w:p>
        </w:tc>
      </w:tr>
      <w:tr w:rsidR="00417D51" w14:paraId="5A766A18" w14:textId="77777777">
        <w:trPr>
          <w:jc w:val="center"/>
        </w:trPr>
        <w:tc>
          <w:tcPr>
            <w:tcW w:w="3552"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0114E721" w14:textId="77777777" w:rsidR="00417D51" w:rsidRDefault="004B59E3">
            <w:r>
              <w:rPr>
                <w:sz w:val="18"/>
              </w:rPr>
              <w:t>Q3: write about opening, shifts, pace, perspective and ending.</w:t>
            </w:r>
          </w:p>
        </w:tc>
        <w:tc>
          <w:tcPr>
            <w:tcW w:w="3552"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19F397CF" w14:textId="77777777" w:rsidR="00417D51" w:rsidRDefault="004B59E3">
            <w:r>
              <w:rPr>
                <w:sz w:val="18"/>
              </w:rPr>
              <w:t>☐</w:t>
            </w:r>
          </w:p>
        </w:tc>
        <w:tc>
          <w:tcPr>
            <w:tcW w:w="3552"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3113AA3B" w14:textId="77777777" w:rsidR="00417D51" w:rsidRDefault="004B59E3">
            <w:r>
              <w:rPr>
                <w:sz w:val="18"/>
              </w:rPr>
              <w:t>☐</w:t>
            </w:r>
          </w:p>
        </w:tc>
      </w:tr>
      <w:tr w:rsidR="00417D51" w14:paraId="4A55BB17" w14:textId="77777777">
        <w:trPr>
          <w:jc w:val="center"/>
        </w:trPr>
        <w:tc>
          <w:tcPr>
            <w:tcW w:w="3552"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0BD0F5F3" w14:textId="77777777" w:rsidR="00417D51" w:rsidRDefault="004B59E3">
            <w:r>
              <w:rPr>
                <w:sz w:val="18"/>
              </w:rPr>
              <w:t>Q4: make a clear judgement and evaluate the statement throughout.</w:t>
            </w:r>
          </w:p>
        </w:tc>
        <w:tc>
          <w:tcPr>
            <w:tcW w:w="3552"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6A781144" w14:textId="77777777" w:rsidR="00417D51" w:rsidRDefault="004B59E3">
            <w:r>
              <w:rPr>
                <w:sz w:val="18"/>
              </w:rPr>
              <w:t>☐</w:t>
            </w:r>
          </w:p>
        </w:tc>
        <w:tc>
          <w:tcPr>
            <w:tcW w:w="3552"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1B3B3B11" w14:textId="77777777" w:rsidR="00417D51" w:rsidRDefault="004B59E3">
            <w:r>
              <w:rPr>
                <w:sz w:val="18"/>
              </w:rPr>
              <w:t>☐</w:t>
            </w:r>
          </w:p>
        </w:tc>
      </w:tr>
      <w:tr w:rsidR="00417D51" w14:paraId="6638BD4A" w14:textId="77777777">
        <w:trPr>
          <w:jc w:val="center"/>
        </w:trPr>
        <w:tc>
          <w:tcPr>
            <w:tcW w:w="3552"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55F738DF" w14:textId="77777777" w:rsidR="00417D51" w:rsidRDefault="004B59E3">
            <w:r>
              <w:rPr>
                <w:sz w:val="18"/>
              </w:rPr>
              <w:t>Q5: plan a controlled description or narrative before writing.</w:t>
            </w:r>
          </w:p>
        </w:tc>
        <w:tc>
          <w:tcPr>
            <w:tcW w:w="3552"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084DA2D9" w14:textId="77777777" w:rsidR="00417D51" w:rsidRDefault="004B59E3">
            <w:r>
              <w:rPr>
                <w:sz w:val="18"/>
              </w:rPr>
              <w:t>☐</w:t>
            </w:r>
          </w:p>
        </w:tc>
        <w:tc>
          <w:tcPr>
            <w:tcW w:w="3552"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256D1E86" w14:textId="77777777" w:rsidR="00417D51" w:rsidRDefault="004B59E3">
            <w:r>
              <w:rPr>
                <w:sz w:val="18"/>
              </w:rPr>
              <w:t>☐</w:t>
            </w:r>
          </w:p>
        </w:tc>
      </w:tr>
      <w:tr w:rsidR="00417D51" w14:paraId="369685E4" w14:textId="77777777">
        <w:trPr>
          <w:jc w:val="center"/>
        </w:trPr>
        <w:tc>
          <w:tcPr>
            <w:tcW w:w="3552"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29C2AC15" w14:textId="77777777" w:rsidR="00417D51" w:rsidRDefault="004B59E3">
            <w:r>
              <w:rPr>
                <w:sz w:val="18"/>
              </w:rPr>
              <w:t>Q5: use varied punctuation and sentence structures accurately.</w:t>
            </w:r>
          </w:p>
        </w:tc>
        <w:tc>
          <w:tcPr>
            <w:tcW w:w="3552"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2C506032" w14:textId="77777777" w:rsidR="00417D51" w:rsidRDefault="004B59E3">
            <w:r>
              <w:rPr>
                <w:sz w:val="18"/>
              </w:rPr>
              <w:t>☐</w:t>
            </w:r>
          </w:p>
        </w:tc>
        <w:tc>
          <w:tcPr>
            <w:tcW w:w="3552"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22872B58" w14:textId="77777777" w:rsidR="00417D51" w:rsidRDefault="004B59E3">
            <w:r>
              <w:rPr>
                <w:sz w:val="18"/>
              </w:rPr>
              <w:t>☐</w:t>
            </w:r>
          </w:p>
        </w:tc>
      </w:tr>
      <w:tr w:rsidR="00417D51" w14:paraId="27D75EBE" w14:textId="77777777">
        <w:trPr>
          <w:jc w:val="center"/>
        </w:trPr>
        <w:tc>
          <w:tcPr>
            <w:tcW w:w="3552"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479B5B23" w14:textId="77777777" w:rsidR="00417D51" w:rsidRDefault="004B59E3">
            <w:r>
              <w:rPr>
                <w:sz w:val="18"/>
              </w:rPr>
              <w:t>Timing: complete the paper within 1 hour 45 minutes.</w:t>
            </w:r>
          </w:p>
        </w:tc>
        <w:tc>
          <w:tcPr>
            <w:tcW w:w="3552"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2E04295B" w14:textId="77777777" w:rsidR="00417D51" w:rsidRDefault="004B59E3">
            <w:r>
              <w:rPr>
                <w:sz w:val="18"/>
              </w:rPr>
              <w:t>☐</w:t>
            </w:r>
          </w:p>
        </w:tc>
        <w:tc>
          <w:tcPr>
            <w:tcW w:w="3552"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70B34127" w14:textId="77777777" w:rsidR="00417D51" w:rsidRDefault="004B59E3">
            <w:r>
              <w:rPr>
                <w:sz w:val="18"/>
              </w:rPr>
              <w:t>☐</w:t>
            </w:r>
          </w:p>
        </w:tc>
      </w:tr>
    </w:tbl>
    <w:p w14:paraId="0C5A7652" w14:textId="77777777" w:rsidR="00417D51" w:rsidRDefault="004B59E3">
      <w:pPr>
        <w:pStyle w:val="Heading2"/>
      </w:pPr>
      <w:r>
        <w:t>Timing plan to memorise</w:t>
      </w:r>
    </w:p>
    <w:p w14:paraId="0579CC5C" w14:textId="77777777" w:rsidR="00417D51" w:rsidRDefault="004B59E3">
      <w:pPr>
        <w:pStyle w:val="ListBullet"/>
      </w:pPr>
      <w:r>
        <w:t>15 minutes: read source and questions.</w:t>
      </w:r>
    </w:p>
    <w:p w14:paraId="2CA18B1D" w14:textId="77777777" w:rsidR="00417D51" w:rsidRDefault="004B59E3">
      <w:pPr>
        <w:pStyle w:val="ListBullet"/>
      </w:pPr>
      <w:r>
        <w:t>5 minutes: Question 1.</w:t>
      </w:r>
    </w:p>
    <w:p w14:paraId="4C629906" w14:textId="77777777" w:rsidR="00417D51" w:rsidRDefault="004B59E3">
      <w:pPr>
        <w:pStyle w:val="ListBullet"/>
      </w:pPr>
      <w:r>
        <w:t>10 minutes: Question 2.</w:t>
      </w:r>
    </w:p>
    <w:p w14:paraId="7D954B93" w14:textId="77777777" w:rsidR="00417D51" w:rsidRDefault="004B59E3">
      <w:pPr>
        <w:pStyle w:val="ListBullet"/>
      </w:pPr>
      <w:r>
        <w:t>10 minutes: Question 3.</w:t>
      </w:r>
    </w:p>
    <w:p w14:paraId="638142C8" w14:textId="77777777" w:rsidR="00417D51" w:rsidRDefault="004B59E3">
      <w:pPr>
        <w:pStyle w:val="ListBullet"/>
      </w:pPr>
      <w:r>
        <w:t>20 minutes: Question 4.</w:t>
      </w:r>
    </w:p>
    <w:p w14:paraId="70EBE093" w14:textId="77777777" w:rsidR="00417D51" w:rsidRDefault="004B59E3">
      <w:pPr>
        <w:pStyle w:val="ListBullet"/>
      </w:pPr>
      <w:r>
        <w:t>5 minutes: plan Question 5.</w:t>
      </w:r>
    </w:p>
    <w:p w14:paraId="24135327" w14:textId="77777777" w:rsidR="00417D51" w:rsidRDefault="004B59E3">
      <w:pPr>
        <w:pStyle w:val="ListBullet"/>
      </w:pPr>
      <w:r>
        <w:t>35 minutes: write Question 5.</w:t>
      </w:r>
    </w:p>
    <w:p w14:paraId="1469BA4A" w14:textId="77777777" w:rsidR="00417D51" w:rsidRDefault="004B59E3">
      <w:pPr>
        <w:pStyle w:val="ListBullet"/>
      </w:pPr>
      <w:r>
        <w:t>5 minutes: check Question 5.</w:t>
      </w:r>
    </w:p>
    <w:p w14:paraId="371C686C" w14:textId="77777777" w:rsidR="00417D51" w:rsidRDefault="004B59E3">
      <w:r>
        <w:br w:type="page"/>
      </w:r>
    </w:p>
    <w:p w14:paraId="57DED245" w14:textId="77777777" w:rsidR="00417D51" w:rsidRDefault="004B59E3">
      <w:pPr>
        <w:pStyle w:val="Heading2"/>
      </w:pPr>
      <w:r>
        <w:lastRenderedPageBreak/>
        <w:t>Key terminology glossary</w:t>
      </w:r>
    </w:p>
    <w:tbl>
      <w:tblPr>
        <w:tblW w:w="0" w:type="auto"/>
        <w:jc w:val="center"/>
        <w:tblLook w:val="04A0" w:firstRow="1" w:lastRow="0" w:firstColumn="1" w:lastColumn="0" w:noHBand="0" w:noVBand="1"/>
      </w:tblPr>
      <w:tblGrid>
        <w:gridCol w:w="1552"/>
        <w:gridCol w:w="4961"/>
        <w:gridCol w:w="4127"/>
      </w:tblGrid>
      <w:tr w:rsidR="00417D51" w14:paraId="61491A1D" w14:textId="77777777" w:rsidTr="009467E6">
        <w:trPr>
          <w:tblHeader/>
          <w:jc w:val="center"/>
        </w:trPr>
        <w:tc>
          <w:tcPr>
            <w:tcW w:w="1552" w:type="dxa"/>
            <w:tcBorders>
              <w:top w:val="single" w:sz="6" w:space="0" w:color="D9E2EA"/>
              <w:left w:val="single" w:sz="6" w:space="0" w:color="D9E2EA"/>
              <w:bottom w:val="single" w:sz="6" w:space="0" w:color="D9E2EA"/>
              <w:right w:val="single" w:sz="6" w:space="0" w:color="D9E2EA"/>
            </w:tcBorders>
            <w:shd w:val="clear" w:color="auto" w:fill="0B3954"/>
            <w:tcMar>
              <w:top w:w="80" w:type="dxa"/>
              <w:left w:w="80" w:type="dxa"/>
              <w:bottom w:w="80" w:type="dxa"/>
              <w:right w:w="80" w:type="dxa"/>
            </w:tcMar>
            <w:vAlign w:val="center"/>
          </w:tcPr>
          <w:p w14:paraId="1A359582" w14:textId="77777777" w:rsidR="00417D51" w:rsidRDefault="004B59E3">
            <w:r>
              <w:rPr>
                <w:b/>
                <w:color w:val="FFFFFF"/>
                <w:sz w:val="16"/>
              </w:rPr>
              <w:t>Term</w:t>
            </w:r>
          </w:p>
        </w:tc>
        <w:tc>
          <w:tcPr>
            <w:tcW w:w="4961" w:type="dxa"/>
            <w:tcBorders>
              <w:top w:val="single" w:sz="6" w:space="0" w:color="D9E2EA"/>
              <w:left w:val="single" w:sz="6" w:space="0" w:color="D9E2EA"/>
              <w:bottom w:val="single" w:sz="6" w:space="0" w:color="D9E2EA"/>
              <w:right w:val="single" w:sz="6" w:space="0" w:color="D9E2EA"/>
            </w:tcBorders>
            <w:shd w:val="clear" w:color="auto" w:fill="0B3954"/>
            <w:tcMar>
              <w:top w:w="80" w:type="dxa"/>
              <w:left w:w="80" w:type="dxa"/>
              <w:bottom w:w="80" w:type="dxa"/>
              <w:right w:w="80" w:type="dxa"/>
            </w:tcMar>
            <w:vAlign w:val="center"/>
          </w:tcPr>
          <w:p w14:paraId="14B55A0C" w14:textId="77777777" w:rsidR="00417D51" w:rsidRDefault="004B59E3">
            <w:r>
              <w:rPr>
                <w:b/>
                <w:color w:val="FFFFFF"/>
                <w:sz w:val="16"/>
              </w:rPr>
              <w:t>Meaning</w:t>
            </w:r>
          </w:p>
        </w:tc>
        <w:tc>
          <w:tcPr>
            <w:tcW w:w="4127" w:type="dxa"/>
            <w:tcBorders>
              <w:top w:val="single" w:sz="6" w:space="0" w:color="D9E2EA"/>
              <w:left w:val="single" w:sz="6" w:space="0" w:color="D9E2EA"/>
              <w:bottom w:val="single" w:sz="6" w:space="0" w:color="D9E2EA"/>
              <w:right w:val="single" w:sz="6" w:space="0" w:color="D9E2EA"/>
            </w:tcBorders>
            <w:shd w:val="clear" w:color="auto" w:fill="0B3954"/>
            <w:tcMar>
              <w:top w:w="80" w:type="dxa"/>
              <w:left w:w="80" w:type="dxa"/>
              <w:bottom w:w="80" w:type="dxa"/>
              <w:right w:w="80" w:type="dxa"/>
            </w:tcMar>
            <w:vAlign w:val="center"/>
          </w:tcPr>
          <w:p w14:paraId="0C4C2C38" w14:textId="77777777" w:rsidR="00417D51" w:rsidRDefault="004B59E3">
            <w:r>
              <w:rPr>
                <w:b/>
                <w:color w:val="FFFFFF"/>
                <w:sz w:val="16"/>
              </w:rPr>
              <w:t>Use it like this</w:t>
            </w:r>
          </w:p>
        </w:tc>
      </w:tr>
      <w:tr w:rsidR="00417D51" w14:paraId="33FDA624" w14:textId="77777777" w:rsidTr="009467E6">
        <w:trPr>
          <w:jc w:val="center"/>
        </w:trPr>
        <w:tc>
          <w:tcPr>
            <w:tcW w:w="1552"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4C7BA619" w14:textId="77777777" w:rsidR="00417D51" w:rsidRDefault="004B59E3">
            <w:r>
              <w:rPr>
                <w:sz w:val="16"/>
              </w:rPr>
              <w:t>Imagery</w:t>
            </w:r>
          </w:p>
        </w:tc>
        <w:tc>
          <w:tcPr>
            <w:tcW w:w="4961"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3E9FE593" w14:textId="77777777" w:rsidR="00417D51" w:rsidRDefault="004B59E3">
            <w:r>
              <w:rPr>
                <w:sz w:val="16"/>
              </w:rPr>
              <w:t>Language that creates a picture, association or sensory effect.</w:t>
            </w:r>
          </w:p>
        </w:tc>
        <w:tc>
          <w:tcPr>
            <w:tcW w:w="4127"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1736FFBD" w14:textId="77777777" w:rsidR="00417D51" w:rsidRDefault="004B59E3">
            <w:r>
              <w:rPr>
                <w:sz w:val="16"/>
              </w:rPr>
              <w:t>The imagery makes the setting feel...</w:t>
            </w:r>
          </w:p>
        </w:tc>
      </w:tr>
      <w:tr w:rsidR="00417D51" w14:paraId="1636D284" w14:textId="77777777" w:rsidTr="009467E6">
        <w:trPr>
          <w:jc w:val="center"/>
        </w:trPr>
        <w:tc>
          <w:tcPr>
            <w:tcW w:w="1552"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24DB7A90" w14:textId="77777777" w:rsidR="00417D51" w:rsidRDefault="004B59E3">
            <w:r>
              <w:rPr>
                <w:sz w:val="16"/>
              </w:rPr>
              <w:t>Simile</w:t>
            </w:r>
          </w:p>
        </w:tc>
        <w:tc>
          <w:tcPr>
            <w:tcW w:w="4961"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12F9A4BB" w14:textId="77777777" w:rsidR="00417D51" w:rsidRDefault="004B59E3">
            <w:r>
              <w:rPr>
                <w:sz w:val="16"/>
              </w:rPr>
              <w:t>A comparison using like or as.</w:t>
            </w:r>
          </w:p>
        </w:tc>
        <w:tc>
          <w:tcPr>
            <w:tcW w:w="4127"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0E31592D" w14:textId="77777777" w:rsidR="00417D51" w:rsidRDefault="004B59E3">
            <w:r>
              <w:rPr>
                <w:sz w:val="16"/>
              </w:rPr>
              <w:t>The simile suggests...</w:t>
            </w:r>
          </w:p>
        </w:tc>
      </w:tr>
      <w:tr w:rsidR="00417D51" w14:paraId="62EEC385" w14:textId="77777777" w:rsidTr="009467E6">
        <w:trPr>
          <w:jc w:val="center"/>
        </w:trPr>
        <w:tc>
          <w:tcPr>
            <w:tcW w:w="1552"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5036CA26" w14:textId="77777777" w:rsidR="00417D51" w:rsidRDefault="004B59E3">
            <w:r>
              <w:rPr>
                <w:sz w:val="16"/>
              </w:rPr>
              <w:t>Metaphor</w:t>
            </w:r>
          </w:p>
        </w:tc>
        <w:tc>
          <w:tcPr>
            <w:tcW w:w="4961"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60F5F67C" w14:textId="77777777" w:rsidR="00417D51" w:rsidRDefault="004B59E3">
            <w:r>
              <w:rPr>
                <w:sz w:val="16"/>
              </w:rPr>
              <w:t>A direct comparison that says one thing is another.</w:t>
            </w:r>
          </w:p>
        </w:tc>
        <w:tc>
          <w:tcPr>
            <w:tcW w:w="4127"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56FDD55A" w14:textId="77777777" w:rsidR="00417D51" w:rsidRDefault="004B59E3">
            <w:r>
              <w:rPr>
                <w:sz w:val="16"/>
              </w:rPr>
              <w:t>The metaphor transforms... into...</w:t>
            </w:r>
          </w:p>
        </w:tc>
      </w:tr>
      <w:tr w:rsidR="00417D51" w14:paraId="2339BF75" w14:textId="77777777" w:rsidTr="009467E6">
        <w:trPr>
          <w:jc w:val="center"/>
        </w:trPr>
        <w:tc>
          <w:tcPr>
            <w:tcW w:w="1552"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7CCFBFBF" w14:textId="77777777" w:rsidR="00417D51" w:rsidRDefault="004B59E3">
            <w:r>
              <w:rPr>
                <w:sz w:val="16"/>
              </w:rPr>
              <w:t>Personification</w:t>
            </w:r>
          </w:p>
        </w:tc>
        <w:tc>
          <w:tcPr>
            <w:tcW w:w="4961"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48FBFAF2" w14:textId="77777777" w:rsidR="00417D51" w:rsidRDefault="004B59E3">
            <w:r>
              <w:rPr>
                <w:sz w:val="16"/>
              </w:rPr>
              <w:t>Giving human qualities to something non-human.</w:t>
            </w:r>
          </w:p>
        </w:tc>
        <w:tc>
          <w:tcPr>
            <w:tcW w:w="4127"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05D6F9CC" w14:textId="77777777" w:rsidR="00417D51" w:rsidRDefault="004B59E3">
            <w:r>
              <w:rPr>
                <w:sz w:val="16"/>
              </w:rPr>
              <w:t>Personification makes the setting seem...</w:t>
            </w:r>
          </w:p>
        </w:tc>
      </w:tr>
      <w:tr w:rsidR="00417D51" w14:paraId="791EAC24" w14:textId="77777777" w:rsidTr="009467E6">
        <w:trPr>
          <w:jc w:val="center"/>
        </w:trPr>
        <w:tc>
          <w:tcPr>
            <w:tcW w:w="1552"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7972B5C1" w14:textId="77777777" w:rsidR="00417D51" w:rsidRDefault="004B59E3">
            <w:r>
              <w:rPr>
                <w:sz w:val="16"/>
              </w:rPr>
              <w:t>Semantic field</w:t>
            </w:r>
          </w:p>
        </w:tc>
        <w:tc>
          <w:tcPr>
            <w:tcW w:w="4961"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40B3AD8A" w14:textId="77777777" w:rsidR="00417D51" w:rsidRDefault="004B59E3">
            <w:r>
              <w:rPr>
                <w:sz w:val="16"/>
              </w:rPr>
              <w:t>A group of words linked by meaning.</w:t>
            </w:r>
          </w:p>
        </w:tc>
        <w:tc>
          <w:tcPr>
            <w:tcW w:w="4127"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48156DB6" w14:textId="77777777" w:rsidR="00417D51" w:rsidRDefault="004B59E3">
            <w:r>
              <w:rPr>
                <w:sz w:val="16"/>
              </w:rPr>
              <w:t>The semantic field of decay creates...</w:t>
            </w:r>
          </w:p>
        </w:tc>
      </w:tr>
      <w:tr w:rsidR="00417D51" w14:paraId="70CA6F82" w14:textId="77777777" w:rsidTr="009467E6">
        <w:trPr>
          <w:jc w:val="center"/>
        </w:trPr>
        <w:tc>
          <w:tcPr>
            <w:tcW w:w="1552"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28BED6CB" w14:textId="77777777" w:rsidR="00417D51" w:rsidRDefault="004B59E3">
            <w:r>
              <w:rPr>
                <w:sz w:val="16"/>
              </w:rPr>
              <w:t>Juxtaposition</w:t>
            </w:r>
          </w:p>
        </w:tc>
        <w:tc>
          <w:tcPr>
            <w:tcW w:w="4961"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3C42EB02" w14:textId="77777777" w:rsidR="00417D51" w:rsidRDefault="004B59E3">
            <w:r>
              <w:rPr>
                <w:sz w:val="16"/>
              </w:rPr>
              <w:t>Placing two contrasting ideas/images close together.</w:t>
            </w:r>
          </w:p>
        </w:tc>
        <w:tc>
          <w:tcPr>
            <w:tcW w:w="4127"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6E3E8D95" w14:textId="77777777" w:rsidR="00417D51" w:rsidRDefault="004B59E3">
            <w:r>
              <w:rPr>
                <w:sz w:val="16"/>
              </w:rPr>
              <w:t>The juxtaposition of childhood and danger makes...</w:t>
            </w:r>
          </w:p>
        </w:tc>
      </w:tr>
      <w:tr w:rsidR="00417D51" w14:paraId="2532C954" w14:textId="77777777" w:rsidTr="009467E6">
        <w:trPr>
          <w:jc w:val="center"/>
        </w:trPr>
        <w:tc>
          <w:tcPr>
            <w:tcW w:w="1552"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2124BB19" w14:textId="77777777" w:rsidR="00417D51" w:rsidRDefault="004B59E3">
            <w:r>
              <w:rPr>
                <w:sz w:val="16"/>
              </w:rPr>
              <w:t>Perspective</w:t>
            </w:r>
          </w:p>
        </w:tc>
        <w:tc>
          <w:tcPr>
            <w:tcW w:w="4961"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192A8514" w14:textId="77777777" w:rsidR="00417D51" w:rsidRDefault="004B59E3">
            <w:r>
              <w:rPr>
                <w:sz w:val="16"/>
              </w:rPr>
              <w:t>The viewpoint from which events are presented.</w:t>
            </w:r>
          </w:p>
        </w:tc>
        <w:tc>
          <w:tcPr>
            <w:tcW w:w="4127"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0F3FFF53" w14:textId="77777777" w:rsidR="00417D51" w:rsidRDefault="004B59E3">
            <w:r>
              <w:rPr>
                <w:sz w:val="16"/>
              </w:rPr>
              <w:t>The limited perspective makes the reader...</w:t>
            </w:r>
          </w:p>
        </w:tc>
      </w:tr>
      <w:tr w:rsidR="00417D51" w14:paraId="17F1886D" w14:textId="77777777" w:rsidTr="009467E6">
        <w:trPr>
          <w:jc w:val="center"/>
        </w:trPr>
        <w:tc>
          <w:tcPr>
            <w:tcW w:w="1552"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28625B82" w14:textId="77777777" w:rsidR="00417D51" w:rsidRDefault="004B59E3">
            <w:r>
              <w:rPr>
                <w:sz w:val="16"/>
              </w:rPr>
              <w:t>Shift in focus</w:t>
            </w:r>
          </w:p>
        </w:tc>
        <w:tc>
          <w:tcPr>
            <w:tcW w:w="4961"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605D4259" w14:textId="77777777" w:rsidR="00417D51" w:rsidRDefault="004B59E3">
            <w:r>
              <w:rPr>
                <w:sz w:val="16"/>
              </w:rPr>
              <w:t>A movement from one subject, place or mood to another.</w:t>
            </w:r>
          </w:p>
        </w:tc>
        <w:tc>
          <w:tcPr>
            <w:tcW w:w="4127"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74C72C0B" w14:textId="77777777" w:rsidR="00417D51" w:rsidRDefault="004B59E3">
            <w:r>
              <w:rPr>
                <w:sz w:val="16"/>
              </w:rPr>
              <w:t>The shift from setting to sound increases...</w:t>
            </w:r>
          </w:p>
        </w:tc>
      </w:tr>
      <w:tr w:rsidR="00417D51" w14:paraId="27E7289B" w14:textId="77777777" w:rsidTr="009467E6">
        <w:trPr>
          <w:jc w:val="center"/>
        </w:trPr>
        <w:tc>
          <w:tcPr>
            <w:tcW w:w="1552"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280B7CC4" w14:textId="77777777" w:rsidR="00417D51" w:rsidRDefault="004B59E3">
            <w:r>
              <w:rPr>
                <w:sz w:val="16"/>
              </w:rPr>
              <w:t>Pace</w:t>
            </w:r>
          </w:p>
        </w:tc>
        <w:tc>
          <w:tcPr>
            <w:tcW w:w="4961"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5BBE2366" w14:textId="77777777" w:rsidR="00417D51" w:rsidRDefault="004B59E3">
            <w:r>
              <w:rPr>
                <w:sz w:val="16"/>
              </w:rPr>
              <w:t>The speed at which the narrative feels as if it is moving.</w:t>
            </w:r>
          </w:p>
        </w:tc>
        <w:tc>
          <w:tcPr>
            <w:tcW w:w="4127"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2860E2BD" w14:textId="77777777" w:rsidR="00417D51" w:rsidRDefault="004B59E3">
            <w:r>
              <w:rPr>
                <w:sz w:val="16"/>
              </w:rPr>
              <w:t>The pace slows when...</w:t>
            </w:r>
          </w:p>
        </w:tc>
      </w:tr>
      <w:tr w:rsidR="00417D51" w14:paraId="7CD2B0F7" w14:textId="77777777" w:rsidTr="009467E6">
        <w:trPr>
          <w:jc w:val="center"/>
        </w:trPr>
        <w:tc>
          <w:tcPr>
            <w:tcW w:w="1552"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6A0D81C5" w14:textId="77777777" w:rsidR="00417D51" w:rsidRDefault="004B59E3">
            <w:r>
              <w:rPr>
                <w:sz w:val="16"/>
              </w:rPr>
              <w:t>Cyclical structure</w:t>
            </w:r>
          </w:p>
        </w:tc>
        <w:tc>
          <w:tcPr>
            <w:tcW w:w="4961"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23385D00" w14:textId="77777777" w:rsidR="00417D51" w:rsidRDefault="004B59E3">
            <w:r>
              <w:rPr>
                <w:sz w:val="16"/>
              </w:rPr>
              <w:t>Ending by returning to an opening image or idea.</w:t>
            </w:r>
          </w:p>
        </w:tc>
        <w:tc>
          <w:tcPr>
            <w:tcW w:w="4127"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44549B32" w14:textId="77777777" w:rsidR="00417D51" w:rsidRDefault="004B59E3">
            <w:r>
              <w:rPr>
                <w:sz w:val="16"/>
              </w:rPr>
              <w:t>The cyclical ending emphasises...</w:t>
            </w:r>
          </w:p>
        </w:tc>
      </w:tr>
      <w:tr w:rsidR="00417D51" w14:paraId="21F65B7C" w14:textId="77777777" w:rsidTr="009467E6">
        <w:trPr>
          <w:jc w:val="center"/>
        </w:trPr>
        <w:tc>
          <w:tcPr>
            <w:tcW w:w="1552"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39DBF1D6" w14:textId="77777777" w:rsidR="00417D51" w:rsidRDefault="004B59E3">
            <w:r>
              <w:rPr>
                <w:sz w:val="16"/>
              </w:rPr>
              <w:t>Motif</w:t>
            </w:r>
          </w:p>
        </w:tc>
        <w:tc>
          <w:tcPr>
            <w:tcW w:w="4961"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45D96D31" w14:textId="77777777" w:rsidR="00417D51" w:rsidRDefault="004B59E3">
            <w:r>
              <w:rPr>
                <w:sz w:val="16"/>
              </w:rPr>
              <w:t>A repeated image, object or idea.</w:t>
            </w:r>
          </w:p>
        </w:tc>
        <w:tc>
          <w:tcPr>
            <w:tcW w:w="4127"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413ED175" w14:textId="77777777" w:rsidR="00417D51" w:rsidRDefault="004B59E3">
            <w:r>
              <w:rPr>
                <w:sz w:val="16"/>
              </w:rPr>
              <w:t>The repeated sound becomes a motif of...</w:t>
            </w:r>
          </w:p>
        </w:tc>
      </w:tr>
      <w:tr w:rsidR="00417D51" w14:paraId="7D1FDE4F" w14:textId="77777777" w:rsidTr="009467E6">
        <w:trPr>
          <w:jc w:val="center"/>
        </w:trPr>
        <w:tc>
          <w:tcPr>
            <w:tcW w:w="1552"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03205FB2" w14:textId="77777777" w:rsidR="00417D51" w:rsidRDefault="004B59E3">
            <w:r>
              <w:rPr>
                <w:sz w:val="16"/>
              </w:rPr>
              <w:t>Foreshadowing</w:t>
            </w:r>
          </w:p>
        </w:tc>
        <w:tc>
          <w:tcPr>
            <w:tcW w:w="4961"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0C03D342" w14:textId="77777777" w:rsidR="00417D51" w:rsidRDefault="004B59E3">
            <w:r>
              <w:rPr>
                <w:sz w:val="16"/>
              </w:rPr>
              <w:t>A hint about something that will happen later.</w:t>
            </w:r>
          </w:p>
        </w:tc>
        <w:tc>
          <w:tcPr>
            <w:tcW w:w="4127"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09CC492C" w14:textId="77777777" w:rsidR="00417D51" w:rsidRDefault="004B59E3">
            <w:r>
              <w:rPr>
                <w:sz w:val="16"/>
              </w:rPr>
              <w:t>This foreshadows...</w:t>
            </w:r>
          </w:p>
        </w:tc>
      </w:tr>
    </w:tbl>
    <w:p w14:paraId="4AA07CA1" w14:textId="77777777" w:rsidR="00417D51" w:rsidRDefault="004B59E3">
      <w:r>
        <w:br w:type="page"/>
      </w:r>
    </w:p>
    <w:p w14:paraId="09DA1012" w14:textId="77777777" w:rsidR="00417D51" w:rsidRDefault="004B59E3">
      <w:pPr>
        <w:pStyle w:val="Heading2"/>
      </w:pPr>
      <w:r>
        <w:lastRenderedPageBreak/>
        <w:t>Sentence starters</w:t>
      </w:r>
    </w:p>
    <w:tbl>
      <w:tblPr>
        <w:tblW w:w="0" w:type="auto"/>
        <w:jc w:val="center"/>
        <w:tblLook w:val="04A0" w:firstRow="1" w:lastRow="0" w:firstColumn="1" w:lastColumn="0" w:noHBand="0" w:noVBand="1"/>
      </w:tblPr>
      <w:tblGrid>
        <w:gridCol w:w="1835"/>
        <w:gridCol w:w="8805"/>
      </w:tblGrid>
      <w:tr w:rsidR="00417D51" w14:paraId="305DB59A" w14:textId="77777777" w:rsidTr="009467E6">
        <w:trPr>
          <w:tblHeader/>
          <w:jc w:val="center"/>
        </w:trPr>
        <w:tc>
          <w:tcPr>
            <w:tcW w:w="1835" w:type="dxa"/>
            <w:tcBorders>
              <w:top w:val="single" w:sz="6" w:space="0" w:color="D9E2EA"/>
              <w:left w:val="single" w:sz="6" w:space="0" w:color="D9E2EA"/>
              <w:bottom w:val="single" w:sz="6" w:space="0" w:color="D9E2EA"/>
              <w:right w:val="single" w:sz="6" w:space="0" w:color="D9E2EA"/>
            </w:tcBorders>
            <w:shd w:val="clear" w:color="auto" w:fill="0B3954"/>
            <w:tcMar>
              <w:top w:w="80" w:type="dxa"/>
              <w:left w:w="80" w:type="dxa"/>
              <w:bottom w:w="80" w:type="dxa"/>
              <w:right w:w="80" w:type="dxa"/>
            </w:tcMar>
            <w:vAlign w:val="center"/>
          </w:tcPr>
          <w:p w14:paraId="0DA74561" w14:textId="77777777" w:rsidR="00417D51" w:rsidRDefault="004B59E3">
            <w:r>
              <w:rPr>
                <w:b/>
                <w:color w:val="FFFFFF"/>
                <w:sz w:val="18"/>
              </w:rPr>
              <w:t>Question</w:t>
            </w:r>
          </w:p>
        </w:tc>
        <w:tc>
          <w:tcPr>
            <w:tcW w:w="8805" w:type="dxa"/>
            <w:tcBorders>
              <w:top w:val="single" w:sz="6" w:space="0" w:color="D9E2EA"/>
              <w:left w:val="single" w:sz="6" w:space="0" w:color="D9E2EA"/>
              <w:bottom w:val="single" w:sz="6" w:space="0" w:color="D9E2EA"/>
              <w:right w:val="single" w:sz="6" w:space="0" w:color="D9E2EA"/>
            </w:tcBorders>
            <w:shd w:val="clear" w:color="auto" w:fill="0B3954"/>
            <w:tcMar>
              <w:top w:w="80" w:type="dxa"/>
              <w:left w:w="80" w:type="dxa"/>
              <w:bottom w:w="80" w:type="dxa"/>
              <w:right w:w="80" w:type="dxa"/>
            </w:tcMar>
            <w:vAlign w:val="center"/>
          </w:tcPr>
          <w:p w14:paraId="651D4E9C" w14:textId="77777777" w:rsidR="00417D51" w:rsidRDefault="004B59E3">
            <w:r>
              <w:rPr>
                <w:b/>
                <w:color w:val="FFFFFF"/>
                <w:sz w:val="18"/>
              </w:rPr>
              <w:t>Useful sentence starters</w:t>
            </w:r>
          </w:p>
        </w:tc>
      </w:tr>
      <w:tr w:rsidR="00417D51" w14:paraId="016F7A88" w14:textId="77777777" w:rsidTr="009467E6">
        <w:trPr>
          <w:jc w:val="center"/>
        </w:trPr>
        <w:tc>
          <w:tcPr>
            <w:tcW w:w="1835"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160CA340" w14:textId="77777777" w:rsidR="00417D51" w:rsidRDefault="004B59E3">
            <w:r>
              <w:rPr>
                <w:b/>
                <w:sz w:val="18"/>
              </w:rPr>
              <w:t>Q2 Language</w:t>
            </w:r>
          </w:p>
        </w:tc>
        <w:tc>
          <w:tcPr>
            <w:tcW w:w="8805"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7DDF7A9B" w14:textId="77777777" w:rsidR="00417D51" w:rsidRDefault="004B59E3">
            <w:r>
              <w:rPr>
                <w:sz w:val="18"/>
              </w:rPr>
              <w:t>The writer uses the word “...” to suggest... / The image of “...” creates... / This makes the reader feel... because... / The sentence form is effective because...</w:t>
            </w:r>
          </w:p>
        </w:tc>
      </w:tr>
      <w:tr w:rsidR="00417D51" w14:paraId="4DD596E3" w14:textId="77777777" w:rsidTr="009467E6">
        <w:trPr>
          <w:jc w:val="center"/>
        </w:trPr>
        <w:tc>
          <w:tcPr>
            <w:tcW w:w="1835"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2CBC6E60" w14:textId="77777777" w:rsidR="00417D51" w:rsidRDefault="004B59E3">
            <w:r>
              <w:rPr>
                <w:b/>
                <w:sz w:val="18"/>
              </w:rPr>
              <w:t>Q3 Structure</w:t>
            </w:r>
          </w:p>
        </w:tc>
        <w:tc>
          <w:tcPr>
            <w:tcW w:w="8805"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53E330D7" w14:textId="77777777" w:rsidR="00417D51" w:rsidRDefault="004B59E3">
            <w:r>
              <w:rPr>
                <w:sz w:val="18"/>
              </w:rPr>
              <w:t>At the beginning, the writer focuses on... / The focus then shifts to... / The pace changes when... / By ending with..., the writer leaves the reader...</w:t>
            </w:r>
          </w:p>
        </w:tc>
      </w:tr>
      <w:tr w:rsidR="00417D51" w14:paraId="2C489AF2" w14:textId="77777777" w:rsidTr="009467E6">
        <w:trPr>
          <w:jc w:val="center"/>
        </w:trPr>
        <w:tc>
          <w:tcPr>
            <w:tcW w:w="1835"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160A5E7B" w14:textId="77777777" w:rsidR="00417D51" w:rsidRDefault="004B59E3">
            <w:r>
              <w:rPr>
                <w:b/>
                <w:sz w:val="18"/>
              </w:rPr>
              <w:t>Q4 Evaluation</w:t>
            </w:r>
          </w:p>
        </w:tc>
        <w:tc>
          <w:tcPr>
            <w:tcW w:w="8805"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26D74A42" w14:textId="77777777" w:rsidR="00417D51" w:rsidRDefault="004B59E3">
            <w:r>
              <w:rPr>
                <w:sz w:val="18"/>
              </w:rPr>
              <w:t>I agree to some extent because... / This is effective because... / However, the statement is limited because... / A more convincing interpretation is...</w:t>
            </w:r>
          </w:p>
        </w:tc>
      </w:tr>
      <w:tr w:rsidR="00417D51" w14:paraId="1F564581" w14:textId="77777777" w:rsidTr="009467E6">
        <w:trPr>
          <w:jc w:val="center"/>
        </w:trPr>
        <w:tc>
          <w:tcPr>
            <w:tcW w:w="1835"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786D0F00" w14:textId="77777777" w:rsidR="00417D51" w:rsidRDefault="004B59E3">
            <w:r>
              <w:rPr>
                <w:b/>
                <w:sz w:val="18"/>
              </w:rPr>
              <w:t>Q5 Writing</w:t>
            </w:r>
          </w:p>
        </w:tc>
        <w:tc>
          <w:tcPr>
            <w:tcW w:w="8805"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0AE57215" w14:textId="77777777" w:rsidR="00417D51" w:rsidRDefault="004B59E3">
            <w:r>
              <w:rPr>
                <w:sz w:val="18"/>
              </w:rPr>
              <w:t>At first... / Beyond the... / For a moment... / Then everything changed. / No one noticed... / It began with...</w:t>
            </w:r>
          </w:p>
        </w:tc>
      </w:tr>
    </w:tbl>
    <w:p w14:paraId="4BB53057" w14:textId="77777777" w:rsidR="00417D51" w:rsidRDefault="004B59E3">
      <w:pPr>
        <w:pStyle w:val="Heading2"/>
      </w:pPr>
      <w:r>
        <w:t>Creative writing vocabulary bank</w:t>
      </w:r>
    </w:p>
    <w:tbl>
      <w:tblPr>
        <w:tblW w:w="0" w:type="auto"/>
        <w:jc w:val="center"/>
        <w:tblLook w:val="04A0" w:firstRow="1" w:lastRow="0" w:firstColumn="1" w:lastColumn="0" w:noHBand="0" w:noVBand="1"/>
      </w:tblPr>
      <w:tblGrid>
        <w:gridCol w:w="1268"/>
        <w:gridCol w:w="9372"/>
      </w:tblGrid>
      <w:tr w:rsidR="00417D51" w14:paraId="37BBE08D" w14:textId="77777777" w:rsidTr="009467E6">
        <w:trPr>
          <w:tblHeader/>
          <w:jc w:val="center"/>
        </w:trPr>
        <w:tc>
          <w:tcPr>
            <w:tcW w:w="1268" w:type="dxa"/>
            <w:tcBorders>
              <w:top w:val="single" w:sz="6" w:space="0" w:color="D9E2EA"/>
              <w:left w:val="single" w:sz="6" w:space="0" w:color="D9E2EA"/>
              <w:bottom w:val="single" w:sz="6" w:space="0" w:color="D9E2EA"/>
              <w:right w:val="single" w:sz="6" w:space="0" w:color="D9E2EA"/>
            </w:tcBorders>
            <w:shd w:val="clear" w:color="auto" w:fill="0B3954"/>
            <w:tcMar>
              <w:top w:w="80" w:type="dxa"/>
              <w:left w:w="80" w:type="dxa"/>
              <w:bottom w:w="80" w:type="dxa"/>
              <w:right w:w="80" w:type="dxa"/>
            </w:tcMar>
            <w:vAlign w:val="center"/>
          </w:tcPr>
          <w:p w14:paraId="010C6894" w14:textId="77777777" w:rsidR="00417D51" w:rsidRDefault="004B59E3">
            <w:r>
              <w:rPr>
                <w:b/>
                <w:color w:val="FFFFFF"/>
                <w:sz w:val="18"/>
              </w:rPr>
              <w:t>Mood</w:t>
            </w:r>
          </w:p>
        </w:tc>
        <w:tc>
          <w:tcPr>
            <w:tcW w:w="9372" w:type="dxa"/>
            <w:tcBorders>
              <w:top w:val="single" w:sz="6" w:space="0" w:color="D9E2EA"/>
              <w:left w:val="single" w:sz="6" w:space="0" w:color="D9E2EA"/>
              <w:bottom w:val="single" w:sz="6" w:space="0" w:color="D9E2EA"/>
              <w:right w:val="single" w:sz="6" w:space="0" w:color="D9E2EA"/>
            </w:tcBorders>
            <w:shd w:val="clear" w:color="auto" w:fill="0B3954"/>
            <w:tcMar>
              <w:top w:w="80" w:type="dxa"/>
              <w:left w:w="80" w:type="dxa"/>
              <w:bottom w:w="80" w:type="dxa"/>
              <w:right w:w="80" w:type="dxa"/>
            </w:tcMar>
            <w:vAlign w:val="center"/>
          </w:tcPr>
          <w:p w14:paraId="5414A99D" w14:textId="77777777" w:rsidR="00417D51" w:rsidRDefault="004B59E3">
            <w:r>
              <w:rPr>
                <w:b/>
                <w:color w:val="FFFFFF"/>
                <w:sz w:val="18"/>
              </w:rPr>
              <w:t>Vocabulary</w:t>
            </w:r>
          </w:p>
        </w:tc>
      </w:tr>
      <w:tr w:rsidR="00417D51" w14:paraId="3543EA6F" w14:textId="77777777" w:rsidTr="009467E6">
        <w:trPr>
          <w:jc w:val="center"/>
        </w:trPr>
        <w:tc>
          <w:tcPr>
            <w:tcW w:w="1268"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3DA25179" w14:textId="77777777" w:rsidR="00417D51" w:rsidRDefault="004B59E3">
            <w:r>
              <w:rPr>
                <w:b/>
                <w:sz w:val="18"/>
              </w:rPr>
              <w:t>Tense</w:t>
            </w:r>
          </w:p>
        </w:tc>
        <w:tc>
          <w:tcPr>
            <w:tcW w:w="9372"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171C570A" w14:textId="77777777" w:rsidR="00417D51" w:rsidRDefault="004B59E3">
            <w:r>
              <w:rPr>
                <w:sz w:val="18"/>
              </w:rPr>
              <w:t>brittle, breathless, jagged, narrow, watchful, restless, tremor, hush, flicker, pulse</w:t>
            </w:r>
          </w:p>
        </w:tc>
      </w:tr>
      <w:tr w:rsidR="00417D51" w14:paraId="69488ECA" w14:textId="77777777" w:rsidTr="009467E6">
        <w:trPr>
          <w:jc w:val="center"/>
        </w:trPr>
        <w:tc>
          <w:tcPr>
            <w:tcW w:w="1268"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098568F6" w14:textId="77777777" w:rsidR="00417D51" w:rsidRDefault="004B59E3">
            <w:r>
              <w:rPr>
                <w:b/>
                <w:sz w:val="18"/>
              </w:rPr>
              <w:t>Eerie</w:t>
            </w:r>
          </w:p>
        </w:tc>
        <w:tc>
          <w:tcPr>
            <w:tcW w:w="9372"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5E186787" w14:textId="77777777" w:rsidR="00417D51" w:rsidRDefault="004B59E3">
            <w:r>
              <w:rPr>
                <w:sz w:val="18"/>
              </w:rPr>
              <w:t>hollow, spectral, faded, warped, lifeless, whispered, shrouded, pale, silent, abandoned</w:t>
            </w:r>
          </w:p>
        </w:tc>
      </w:tr>
      <w:tr w:rsidR="00417D51" w14:paraId="1818A35E" w14:textId="77777777" w:rsidTr="009467E6">
        <w:trPr>
          <w:jc w:val="center"/>
        </w:trPr>
        <w:tc>
          <w:tcPr>
            <w:tcW w:w="1268"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1F9AD90A" w14:textId="77777777" w:rsidR="00417D51" w:rsidRDefault="004B59E3">
            <w:r>
              <w:rPr>
                <w:b/>
                <w:sz w:val="18"/>
              </w:rPr>
              <w:t>Beautiful</w:t>
            </w:r>
          </w:p>
        </w:tc>
        <w:tc>
          <w:tcPr>
            <w:tcW w:w="9372"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12851F90" w14:textId="77777777" w:rsidR="00417D51" w:rsidRDefault="004B59E3">
            <w:r>
              <w:rPr>
                <w:sz w:val="18"/>
              </w:rPr>
              <w:t>luminous, golden, delicate, rippling, radiant, vivid, glimmering, tranquil, sunlit, velvet</w:t>
            </w:r>
          </w:p>
        </w:tc>
      </w:tr>
      <w:tr w:rsidR="00417D51" w14:paraId="115A840E" w14:textId="77777777" w:rsidTr="009467E6">
        <w:trPr>
          <w:jc w:val="center"/>
        </w:trPr>
        <w:tc>
          <w:tcPr>
            <w:tcW w:w="1268"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04400EA4" w14:textId="77777777" w:rsidR="00417D51" w:rsidRDefault="004B59E3">
            <w:r>
              <w:rPr>
                <w:b/>
                <w:sz w:val="18"/>
              </w:rPr>
              <w:t>Chaotic</w:t>
            </w:r>
          </w:p>
        </w:tc>
        <w:tc>
          <w:tcPr>
            <w:tcW w:w="9372"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287E539D" w14:textId="77777777" w:rsidR="00417D51" w:rsidRDefault="004B59E3">
            <w:r>
              <w:rPr>
                <w:sz w:val="18"/>
              </w:rPr>
              <w:t>surging, scattered, clattering, frantic, swollen, jostling, crashing, tangled, wild, feverish</w:t>
            </w:r>
          </w:p>
        </w:tc>
      </w:tr>
      <w:tr w:rsidR="00417D51" w14:paraId="3C84E8A2" w14:textId="77777777" w:rsidTr="009467E6">
        <w:trPr>
          <w:jc w:val="center"/>
        </w:trPr>
        <w:tc>
          <w:tcPr>
            <w:tcW w:w="1268"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5888D4A4" w14:textId="77777777" w:rsidR="00417D51" w:rsidRDefault="004B59E3">
            <w:r>
              <w:rPr>
                <w:b/>
                <w:sz w:val="18"/>
              </w:rPr>
              <w:t>Nostalgic</w:t>
            </w:r>
          </w:p>
        </w:tc>
        <w:tc>
          <w:tcPr>
            <w:tcW w:w="9372"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14528354" w14:textId="77777777" w:rsidR="00417D51" w:rsidRDefault="004B59E3">
            <w:r>
              <w:rPr>
                <w:sz w:val="18"/>
              </w:rPr>
              <w:t>familiar, softened, distant, remembered, faded, warm, fragile, treasured, half-forgotten, lingering</w:t>
            </w:r>
          </w:p>
        </w:tc>
      </w:tr>
    </w:tbl>
    <w:p w14:paraId="51DD74C1" w14:textId="77777777" w:rsidR="00417D51" w:rsidRDefault="004B59E3">
      <w:r>
        <w:br w:type="page"/>
      </w:r>
    </w:p>
    <w:p w14:paraId="37D4EB27" w14:textId="77777777" w:rsidR="00417D51" w:rsidRDefault="004B59E3">
      <w:pPr>
        <w:pStyle w:val="Heading2"/>
      </w:pPr>
      <w:r>
        <w:lastRenderedPageBreak/>
        <w:t>Self-assessment grids</w:t>
      </w:r>
    </w:p>
    <w:tbl>
      <w:tblPr>
        <w:tblW w:w="0" w:type="auto"/>
        <w:jc w:val="center"/>
        <w:tblLook w:val="04A0" w:firstRow="1" w:lastRow="0" w:firstColumn="1" w:lastColumn="0" w:noHBand="0" w:noVBand="1"/>
      </w:tblPr>
      <w:tblGrid>
        <w:gridCol w:w="2660"/>
        <w:gridCol w:w="2660"/>
        <w:gridCol w:w="2660"/>
        <w:gridCol w:w="2660"/>
      </w:tblGrid>
      <w:tr w:rsidR="00417D51" w14:paraId="55CA544A" w14:textId="77777777">
        <w:trPr>
          <w:tblHeader/>
          <w:jc w:val="center"/>
        </w:trPr>
        <w:tc>
          <w:tcPr>
            <w:tcW w:w="2664" w:type="dxa"/>
            <w:tcBorders>
              <w:top w:val="single" w:sz="6" w:space="0" w:color="D9E2EA"/>
              <w:left w:val="single" w:sz="6" w:space="0" w:color="D9E2EA"/>
              <w:bottom w:val="single" w:sz="6" w:space="0" w:color="D9E2EA"/>
              <w:right w:val="single" w:sz="6" w:space="0" w:color="D9E2EA"/>
            </w:tcBorders>
            <w:shd w:val="clear" w:color="auto" w:fill="0B3954"/>
            <w:tcMar>
              <w:top w:w="80" w:type="dxa"/>
              <w:left w:w="80" w:type="dxa"/>
              <w:bottom w:w="80" w:type="dxa"/>
              <w:right w:w="80" w:type="dxa"/>
            </w:tcMar>
            <w:vAlign w:val="center"/>
          </w:tcPr>
          <w:p w14:paraId="7E4E053D" w14:textId="77777777" w:rsidR="00417D51" w:rsidRDefault="004B59E3">
            <w:r>
              <w:rPr>
                <w:b/>
                <w:color w:val="FFFFFF"/>
                <w:sz w:val="18"/>
              </w:rPr>
              <w:t>Reading target</w:t>
            </w:r>
          </w:p>
        </w:tc>
        <w:tc>
          <w:tcPr>
            <w:tcW w:w="2664" w:type="dxa"/>
            <w:tcBorders>
              <w:top w:val="single" w:sz="6" w:space="0" w:color="D9E2EA"/>
              <w:left w:val="single" w:sz="6" w:space="0" w:color="D9E2EA"/>
              <w:bottom w:val="single" w:sz="6" w:space="0" w:color="D9E2EA"/>
              <w:right w:val="single" w:sz="6" w:space="0" w:color="D9E2EA"/>
            </w:tcBorders>
            <w:shd w:val="clear" w:color="auto" w:fill="0B3954"/>
            <w:tcMar>
              <w:top w:w="80" w:type="dxa"/>
              <w:left w:w="80" w:type="dxa"/>
              <w:bottom w:w="80" w:type="dxa"/>
              <w:right w:w="80" w:type="dxa"/>
            </w:tcMar>
            <w:vAlign w:val="center"/>
          </w:tcPr>
          <w:p w14:paraId="122BFFB5" w14:textId="77777777" w:rsidR="00417D51" w:rsidRDefault="004B59E3">
            <w:r>
              <w:rPr>
                <w:b/>
                <w:color w:val="FFFFFF"/>
                <w:sz w:val="18"/>
              </w:rPr>
              <w:t>Yes</w:t>
            </w:r>
          </w:p>
        </w:tc>
        <w:tc>
          <w:tcPr>
            <w:tcW w:w="2664" w:type="dxa"/>
            <w:tcBorders>
              <w:top w:val="single" w:sz="6" w:space="0" w:color="D9E2EA"/>
              <w:left w:val="single" w:sz="6" w:space="0" w:color="D9E2EA"/>
              <w:bottom w:val="single" w:sz="6" w:space="0" w:color="D9E2EA"/>
              <w:right w:val="single" w:sz="6" w:space="0" w:color="D9E2EA"/>
            </w:tcBorders>
            <w:shd w:val="clear" w:color="auto" w:fill="0B3954"/>
            <w:tcMar>
              <w:top w:w="80" w:type="dxa"/>
              <w:left w:w="80" w:type="dxa"/>
              <w:bottom w:w="80" w:type="dxa"/>
              <w:right w:w="80" w:type="dxa"/>
            </w:tcMar>
            <w:vAlign w:val="center"/>
          </w:tcPr>
          <w:p w14:paraId="3CFD70AF" w14:textId="77777777" w:rsidR="00417D51" w:rsidRDefault="004B59E3">
            <w:r>
              <w:rPr>
                <w:b/>
                <w:color w:val="FFFFFF"/>
                <w:sz w:val="18"/>
              </w:rPr>
              <w:t>Not yet</w:t>
            </w:r>
          </w:p>
        </w:tc>
        <w:tc>
          <w:tcPr>
            <w:tcW w:w="2664" w:type="dxa"/>
            <w:tcBorders>
              <w:top w:val="single" w:sz="6" w:space="0" w:color="D9E2EA"/>
              <w:left w:val="single" w:sz="6" w:space="0" w:color="D9E2EA"/>
              <w:bottom w:val="single" w:sz="6" w:space="0" w:color="D9E2EA"/>
              <w:right w:val="single" w:sz="6" w:space="0" w:color="D9E2EA"/>
            </w:tcBorders>
            <w:shd w:val="clear" w:color="auto" w:fill="0B3954"/>
            <w:tcMar>
              <w:top w:w="80" w:type="dxa"/>
              <w:left w:w="80" w:type="dxa"/>
              <w:bottom w:w="80" w:type="dxa"/>
              <w:right w:w="80" w:type="dxa"/>
            </w:tcMar>
            <w:vAlign w:val="center"/>
          </w:tcPr>
          <w:p w14:paraId="61D8D0AC" w14:textId="77777777" w:rsidR="00417D51" w:rsidRDefault="004B59E3">
            <w:r>
              <w:rPr>
                <w:b/>
                <w:color w:val="FFFFFF"/>
                <w:sz w:val="18"/>
              </w:rPr>
              <w:t>Action</w:t>
            </w:r>
          </w:p>
        </w:tc>
      </w:tr>
      <w:tr w:rsidR="00417D51" w14:paraId="702F18EF" w14:textId="77777777">
        <w:trPr>
          <w:jc w:val="center"/>
        </w:trPr>
        <w:tc>
          <w:tcPr>
            <w:tcW w:w="2664"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4E1073BF" w14:textId="77777777" w:rsidR="00417D51" w:rsidRDefault="004B59E3">
            <w:r>
              <w:rPr>
                <w:sz w:val="18"/>
              </w:rPr>
              <w:t>I used the exact line range.</w:t>
            </w:r>
          </w:p>
        </w:tc>
        <w:tc>
          <w:tcPr>
            <w:tcW w:w="2664"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6835508F" w14:textId="77777777" w:rsidR="00417D51" w:rsidRDefault="004B59E3">
            <w:r>
              <w:rPr>
                <w:sz w:val="18"/>
              </w:rPr>
              <w:t>☐</w:t>
            </w:r>
          </w:p>
        </w:tc>
        <w:tc>
          <w:tcPr>
            <w:tcW w:w="2664"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6060668C" w14:textId="77777777" w:rsidR="00417D51" w:rsidRDefault="004B59E3">
            <w:r>
              <w:rPr>
                <w:sz w:val="18"/>
              </w:rPr>
              <w:t>☐</w:t>
            </w:r>
          </w:p>
        </w:tc>
        <w:tc>
          <w:tcPr>
            <w:tcW w:w="2664"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6D4AF893" w14:textId="77777777" w:rsidR="00417D51" w:rsidRDefault="00417D51"/>
        </w:tc>
      </w:tr>
      <w:tr w:rsidR="00417D51" w14:paraId="024B1909" w14:textId="77777777">
        <w:trPr>
          <w:jc w:val="center"/>
        </w:trPr>
        <w:tc>
          <w:tcPr>
            <w:tcW w:w="2664"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59DC7A7D" w14:textId="77777777" w:rsidR="00417D51" w:rsidRDefault="004B59E3">
            <w:r>
              <w:rPr>
                <w:sz w:val="18"/>
              </w:rPr>
              <w:t>I used short quotations.</w:t>
            </w:r>
          </w:p>
        </w:tc>
        <w:tc>
          <w:tcPr>
            <w:tcW w:w="2664"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7A53FC60" w14:textId="77777777" w:rsidR="00417D51" w:rsidRDefault="004B59E3">
            <w:r>
              <w:rPr>
                <w:sz w:val="18"/>
              </w:rPr>
              <w:t>☐</w:t>
            </w:r>
          </w:p>
        </w:tc>
        <w:tc>
          <w:tcPr>
            <w:tcW w:w="2664"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0305EF75" w14:textId="77777777" w:rsidR="00417D51" w:rsidRDefault="004B59E3">
            <w:r>
              <w:rPr>
                <w:sz w:val="18"/>
              </w:rPr>
              <w:t>☐</w:t>
            </w:r>
          </w:p>
        </w:tc>
        <w:tc>
          <w:tcPr>
            <w:tcW w:w="2664"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15C0034B" w14:textId="77777777" w:rsidR="00417D51" w:rsidRDefault="00417D51"/>
        </w:tc>
      </w:tr>
      <w:tr w:rsidR="00417D51" w14:paraId="54D8793F" w14:textId="77777777">
        <w:trPr>
          <w:jc w:val="center"/>
        </w:trPr>
        <w:tc>
          <w:tcPr>
            <w:tcW w:w="2664"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160C2F03" w14:textId="77777777" w:rsidR="00417D51" w:rsidRDefault="004B59E3">
            <w:r>
              <w:rPr>
                <w:sz w:val="18"/>
              </w:rPr>
              <w:t>I explained the effect on the reader.</w:t>
            </w:r>
          </w:p>
        </w:tc>
        <w:tc>
          <w:tcPr>
            <w:tcW w:w="2664"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6C74372B" w14:textId="77777777" w:rsidR="00417D51" w:rsidRDefault="004B59E3">
            <w:r>
              <w:rPr>
                <w:sz w:val="18"/>
              </w:rPr>
              <w:t>☐</w:t>
            </w:r>
          </w:p>
        </w:tc>
        <w:tc>
          <w:tcPr>
            <w:tcW w:w="2664"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41755C7D" w14:textId="77777777" w:rsidR="00417D51" w:rsidRDefault="004B59E3">
            <w:r>
              <w:rPr>
                <w:sz w:val="18"/>
              </w:rPr>
              <w:t>☐</w:t>
            </w:r>
          </w:p>
        </w:tc>
        <w:tc>
          <w:tcPr>
            <w:tcW w:w="2664"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4E6A0897" w14:textId="77777777" w:rsidR="00417D51" w:rsidRDefault="00417D51"/>
        </w:tc>
      </w:tr>
      <w:tr w:rsidR="00417D51" w14:paraId="39659681" w14:textId="77777777">
        <w:trPr>
          <w:jc w:val="center"/>
        </w:trPr>
        <w:tc>
          <w:tcPr>
            <w:tcW w:w="2664"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0FB05169" w14:textId="77777777" w:rsidR="00417D51" w:rsidRDefault="004B59E3">
            <w:r>
              <w:rPr>
                <w:sz w:val="18"/>
              </w:rPr>
              <w:t>I analysed methods rather than retelling.</w:t>
            </w:r>
          </w:p>
        </w:tc>
        <w:tc>
          <w:tcPr>
            <w:tcW w:w="2664"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7A2FF5B8" w14:textId="77777777" w:rsidR="00417D51" w:rsidRDefault="004B59E3">
            <w:r>
              <w:rPr>
                <w:sz w:val="18"/>
              </w:rPr>
              <w:t>☐</w:t>
            </w:r>
          </w:p>
        </w:tc>
        <w:tc>
          <w:tcPr>
            <w:tcW w:w="2664"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1CF2861D" w14:textId="77777777" w:rsidR="00417D51" w:rsidRDefault="004B59E3">
            <w:r>
              <w:rPr>
                <w:sz w:val="18"/>
              </w:rPr>
              <w:t>☐</w:t>
            </w:r>
          </w:p>
        </w:tc>
        <w:tc>
          <w:tcPr>
            <w:tcW w:w="2664"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1F0FBA2A" w14:textId="77777777" w:rsidR="00417D51" w:rsidRDefault="00417D51"/>
        </w:tc>
      </w:tr>
      <w:tr w:rsidR="00417D51" w14:paraId="793722D8" w14:textId="77777777">
        <w:trPr>
          <w:jc w:val="center"/>
        </w:trPr>
        <w:tc>
          <w:tcPr>
            <w:tcW w:w="2664"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094BA404" w14:textId="77777777" w:rsidR="00417D51" w:rsidRDefault="004B59E3">
            <w:r>
              <w:rPr>
                <w:sz w:val="18"/>
              </w:rPr>
              <w:t>I linked every paragraph to the question.</w:t>
            </w:r>
          </w:p>
        </w:tc>
        <w:tc>
          <w:tcPr>
            <w:tcW w:w="2664"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35DFD611" w14:textId="77777777" w:rsidR="00417D51" w:rsidRDefault="004B59E3">
            <w:r>
              <w:rPr>
                <w:sz w:val="18"/>
              </w:rPr>
              <w:t>☐</w:t>
            </w:r>
          </w:p>
        </w:tc>
        <w:tc>
          <w:tcPr>
            <w:tcW w:w="2664"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67240EE2" w14:textId="77777777" w:rsidR="00417D51" w:rsidRDefault="004B59E3">
            <w:r>
              <w:rPr>
                <w:sz w:val="18"/>
              </w:rPr>
              <w:t>☐</w:t>
            </w:r>
          </w:p>
        </w:tc>
        <w:tc>
          <w:tcPr>
            <w:tcW w:w="2664"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6D5BE398" w14:textId="77777777" w:rsidR="00417D51" w:rsidRDefault="00417D51"/>
        </w:tc>
      </w:tr>
    </w:tbl>
    <w:p w14:paraId="5340B692" w14:textId="77777777" w:rsidR="00417D51" w:rsidRDefault="00417D51"/>
    <w:tbl>
      <w:tblPr>
        <w:tblW w:w="0" w:type="auto"/>
        <w:jc w:val="center"/>
        <w:tblLook w:val="04A0" w:firstRow="1" w:lastRow="0" w:firstColumn="1" w:lastColumn="0" w:noHBand="0" w:noVBand="1"/>
      </w:tblPr>
      <w:tblGrid>
        <w:gridCol w:w="2660"/>
        <w:gridCol w:w="2660"/>
        <w:gridCol w:w="2660"/>
        <w:gridCol w:w="2660"/>
      </w:tblGrid>
      <w:tr w:rsidR="00417D51" w14:paraId="443EC23A" w14:textId="77777777">
        <w:trPr>
          <w:tblHeader/>
          <w:jc w:val="center"/>
        </w:trPr>
        <w:tc>
          <w:tcPr>
            <w:tcW w:w="2664" w:type="dxa"/>
            <w:tcBorders>
              <w:top w:val="single" w:sz="6" w:space="0" w:color="D9E2EA"/>
              <w:left w:val="single" w:sz="6" w:space="0" w:color="D9E2EA"/>
              <w:bottom w:val="single" w:sz="6" w:space="0" w:color="D9E2EA"/>
              <w:right w:val="single" w:sz="6" w:space="0" w:color="D9E2EA"/>
            </w:tcBorders>
            <w:shd w:val="clear" w:color="auto" w:fill="0B3954"/>
            <w:tcMar>
              <w:top w:w="80" w:type="dxa"/>
              <w:left w:w="80" w:type="dxa"/>
              <w:bottom w:w="80" w:type="dxa"/>
              <w:right w:w="80" w:type="dxa"/>
            </w:tcMar>
            <w:vAlign w:val="center"/>
          </w:tcPr>
          <w:p w14:paraId="74A8F3D9" w14:textId="77777777" w:rsidR="00417D51" w:rsidRDefault="004B59E3">
            <w:r>
              <w:rPr>
                <w:b/>
                <w:color w:val="FFFFFF"/>
                <w:sz w:val="18"/>
              </w:rPr>
              <w:t>Writing target</w:t>
            </w:r>
          </w:p>
        </w:tc>
        <w:tc>
          <w:tcPr>
            <w:tcW w:w="2664" w:type="dxa"/>
            <w:tcBorders>
              <w:top w:val="single" w:sz="6" w:space="0" w:color="D9E2EA"/>
              <w:left w:val="single" w:sz="6" w:space="0" w:color="D9E2EA"/>
              <w:bottom w:val="single" w:sz="6" w:space="0" w:color="D9E2EA"/>
              <w:right w:val="single" w:sz="6" w:space="0" w:color="D9E2EA"/>
            </w:tcBorders>
            <w:shd w:val="clear" w:color="auto" w:fill="0B3954"/>
            <w:tcMar>
              <w:top w:w="80" w:type="dxa"/>
              <w:left w:w="80" w:type="dxa"/>
              <w:bottom w:w="80" w:type="dxa"/>
              <w:right w:w="80" w:type="dxa"/>
            </w:tcMar>
            <w:vAlign w:val="center"/>
          </w:tcPr>
          <w:p w14:paraId="109FD2DB" w14:textId="77777777" w:rsidR="00417D51" w:rsidRDefault="004B59E3">
            <w:r>
              <w:rPr>
                <w:b/>
                <w:color w:val="FFFFFF"/>
                <w:sz w:val="18"/>
              </w:rPr>
              <w:t>Yes</w:t>
            </w:r>
          </w:p>
        </w:tc>
        <w:tc>
          <w:tcPr>
            <w:tcW w:w="2664" w:type="dxa"/>
            <w:tcBorders>
              <w:top w:val="single" w:sz="6" w:space="0" w:color="D9E2EA"/>
              <w:left w:val="single" w:sz="6" w:space="0" w:color="D9E2EA"/>
              <w:bottom w:val="single" w:sz="6" w:space="0" w:color="D9E2EA"/>
              <w:right w:val="single" w:sz="6" w:space="0" w:color="D9E2EA"/>
            </w:tcBorders>
            <w:shd w:val="clear" w:color="auto" w:fill="0B3954"/>
            <w:tcMar>
              <w:top w:w="80" w:type="dxa"/>
              <w:left w:w="80" w:type="dxa"/>
              <w:bottom w:w="80" w:type="dxa"/>
              <w:right w:w="80" w:type="dxa"/>
            </w:tcMar>
            <w:vAlign w:val="center"/>
          </w:tcPr>
          <w:p w14:paraId="5E68DB2C" w14:textId="77777777" w:rsidR="00417D51" w:rsidRDefault="004B59E3">
            <w:r>
              <w:rPr>
                <w:b/>
                <w:color w:val="FFFFFF"/>
                <w:sz w:val="18"/>
              </w:rPr>
              <w:t>Not yet</w:t>
            </w:r>
          </w:p>
        </w:tc>
        <w:tc>
          <w:tcPr>
            <w:tcW w:w="2664" w:type="dxa"/>
            <w:tcBorders>
              <w:top w:val="single" w:sz="6" w:space="0" w:color="D9E2EA"/>
              <w:left w:val="single" w:sz="6" w:space="0" w:color="D9E2EA"/>
              <w:bottom w:val="single" w:sz="6" w:space="0" w:color="D9E2EA"/>
              <w:right w:val="single" w:sz="6" w:space="0" w:color="D9E2EA"/>
            </w:tcBorders>
            <w:shd w:val="clear" w:color="auto" w:fill="0B3954"/>
            <w:tcMar>
              <w:top w:w="80" w:type="dxa"/>
              <w:left w:w="80" w:type="dxa"/>
              <w:bottom w:w="80" w:type="dxa"/>
              <w:right w:w="80" w:type="dxa"/>
            </w:tcMar>
            <w:vAlign w:val="center"/>
          </w:tcPr>
          <w:p w14:paraId="77AD08FD" w14:textId="77777777" w:rsidR="00417D51" w:rsidRDefault="004B59E3">
            <w:r>
              <w:rPr>
                <w:b/>
                <w:color w:val="FFFFFF"/>
                <w:sz w:val="18"/>
              </w:rPr>
              <w:t>Action</w:t>
            </w:r>
          </w:p>
        </w:tc>
      </w:tr>
      <w:tr w:rsidR="00417D51" w14:paraId="6C79350E" w14:textId="77777777">
        <w:trPr>
          <w:jc w:val="center"/>
        </w:trPr>
        <w:tc>
          <w:tcPr>
            <w:tcW w:w="2664"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36AE0FB3" w14:textId="77777777" w:rsidR="00417D51" w:rsidRDefault="004B59E3">
            <w:r>
              <w:rPr>
                <w:sz w:val="18"/>
              </w:rPr>
              <w:t>My opening hooks the reader.</w:t>
            </w:r>
          </w:p>
        </w:tc>
        <w:tc>
          <w:tcPr>
            <w:tcW w:w="2664"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4E9D1DB1" w14:textId="77777777" w:rsidR="00417D51" w:rsidRDefault="004B59E3">
            <w:r>
              <w:rPr>
                <w:sz w:val="18"/>
              </w:rPr>
              <w:t>☐</w:t>
            </w:r>
          </w:p>
        </w:tc>
        <w:tc>
          <w:tcPr>
            <w:tcW w:w="2664"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7C88FD11" w14:textId="77777777" w:rsidR="00417D51" w:rsidRDefault="004B59E3">
            <w:r>
              <w:rPr>
                <w:sz w:val="18"/>
              </w:rPr>
              <w:t>☐</w:t>
            </w:r>
          </w:p>
        </w:tc>
        <w:tc>
          <w:tcPr>
            <w:tcW w:w="2664"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2E61795A" w14:textId="77777777" w:rsidR="00417D51" w:rsidRDefault="00417D51"/>
        </w:tc>
      </w:tr>
      <w:tr w:rsidR="00417D51" w14:paraId="271EE31F" w14:textId="77777777">
        <w:trPr>
          <w:jc w:val="center"/>
        </w:trPr>
        <w:tc>
          <w:tcPr>
            <w:tcW w:w="2664"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00F53F3E" w14:textId="77777777" w:rsidR="00417D51" w:rsidRDefault="004B59E3">
            <w:r>
              <w:rPr>
                <w:sz w:val="18"/>
              </w:rPr>
              <w:t>My structure is controlled.</w:t>
            </w:r>
          </w:p>
        </w:tc>
        <w:tc>
          <w:tcPr>
            <w:tcW w:w="2664"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5B87E93D" w14:textId="77777777" w:rsidR="00417D51" w:rsidRDefault="004B59E3">
            <w:r>
              <w:rPr>
                <w:sz w:val="18"/>
              </w:rPr>
              <w:t>☐</w:t>
            </w:r>
          </w:p>
        </w:tc>
        <w:tc>
          <w:tcPr>
            <w:tcW w:w="2664"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080BC073" w14:textId="77777777" w:rsidR="00417D51" w:rsidRDefault="004B59E3">
            <w:r>
              <w:rPr>
                <w:sz w:val="18"/>
              </w:rPr>
              <w:t>☐</w:t>
            </w:r>
          </w:p>
        </w:tc>
        <w:tc>
          <w:tcPr>
            <w:tcW w:w="2664"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45E2C150" w14:textId="77777777" w:rsidR="00417D51" w:rsidRDefault="00417D51"/>
        </w:tc>
      </w:tr>
      <w:tr w:rsidR="00417D51" w14:paraId="64A8DAD1" w14:textId="77777777">
        <w:trPr>
          <w:jc w:val="center"/>
        </w:trPr>
        <w:tc>
          <w:tcPr>
            <w:tcW w:w="2664"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66FBD38F" w14:textId="77777777" w:rsidR="00417D51" w:rsidRDefault="004B59E3">
            <w:r>
              <w:rPr>
                <w:sz w:val="18"/>
              </w:rPr>
              <w:t>My vocabulary is precise and ambitious.</w:t>
            </w:r>
          </w:p>
        </w:tc>
        <w:tc>
          <w:tcPr>
            <w:tcW w:w="2664"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65EFF0BC" w14:textId="77777777" w:rsidR="00417D51" w:rsidRDefault="004B59E3">
            <w:r>
              <w:rPr>
                <w:sz w:val="18"/>
              </w:rPr>
              <w:t>☐</w:t>
            </w:r>
          </w:p>
        </w:tc>
        <w:tc>
          <w:tcPr>
            <w:tcW w:w="2664"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40F349B1" w14:textId="77777777" w:rsidR="00417D51" w:rsidRDefault="004B59E3">
            <w:r>
              <w:rPr>
                <w:sz w:val="18"/>
              </w:rPr>
              <w:t>☐</w:t>
            </w:r>
          </w:p>
        </w:tc>
        <w:tc>
          <w:tcPr>
            <w:tcW w:w="2664"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505EECA2" w14:textId="77777777" w:rsidR="00417D51" w:rsidRDefault="00417D51"/>
        </w:tc>
      </w:tr>
      <w:tr w:rsidR="00417D51" w14:paraId="6F13B834" w14:textId="77777777">
        <w:trPr>
          <w:jc w:val="center"/>
        </w:trPr>
        <w:tc>
          <w:tcPr>
            <w:tcW w:w="2664"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3CDF6735" w14:textId="77777777" w:rsidR="00417D51" w:rsidRDefault="004B59E3">
            <w:r>
              <w:rPr>
                <w:sz w:val="18"/>
              </w:rPr>
              <w:t>I used varied sentences for effect.</w:t>
            </w:r>
          </w:p>
        </w:tc>
        <w:tc>
          <w:tcPr>
            <w:tcW w:w="2664"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61872994" w14:textId="77777777" w:rsidR="00417D51" w:rsidRDefault="004B59E3">
            <w:r>
              <w:rPr>
                <w:sz w:val="18"/>
              </w:rPr>
              <w:t>☐</w:t>
            </w:r>
          </w:p>
        </w:tc>
        <w:tc>
          <w:tcPr>
            <w:tcW w:w="2664"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1952FDFE" w14:textId="77777777" w:rsidR="00417D51" w:rsidRDefault="004B59E3">
            <w:r>
              <w:rPr>
                <w:sz w:val="18"/>
              </w:rPr>
              <w:t>☐</w:t>
            </w:r>
          </w:p>
        </w:tc>
        <w:tc>
          <w:tcPr>
            <w:tcW w:w="2664" w:type="dxa"/>
            <w:tcBorders>
              <w:top w:val="single" w:sz="6" w:space="0" w:color="D9E2EA"/>
              <w:left w:val="single" w:sz="6" w:space="0" w:color="D9E2EA"/>
              <w:bottom w:val="single" w:sz="6" w:space="0" w:color="D9E2EA"/>
              <w:right w:val="single" w:sz="6" w:space="0" w:color="D9E2EA"/>
            </w:tcBorders>
            <w:tcMar>
              <w:top w:w="80" w:type="dxa"/>
              <w:left w:w="80" w:type="dxa"/>
              <w:bottom w:w="80" w:type="dxa"/>
              <w:right w:w="80" w:type="dxa"/>
            </w:tcMar>
            <w:vAlign w:val="center"/>
          </w:tcPr>
          <w:p w14:paraId="1FE6A9FB" w14:textId="77777777" w:rsidR="00417D51" w:rsidRDefault="00417D51"/>
        </w:tc>
      </w:tr>
      <w:tr w:rsidR="00417D51" w14:paraId="2B76215B" w14:textId="77777777">
        <w:trPr>
          <w:jc w:val="center"/>
        </w:trPr>
        <w:tc>
          <w:tcPr>
            <w:tcW w:w="2664"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628EA1AB" w14:textId="77777777" w:rsidR="00417D51" w:rsidRDefault="004B59E3">
            <w:r>
              <w:rPr>
                <w:sz w:val="18"/>
              </w:rPr>
              <w:t>My punctuation is accurate.</w:t>
            </w:r>
          </w:p>
        </w:tc>
        <w:tc>
          <w:tcPr>
            <w:tcW w:w="2664"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14DD03DA" w14:textId="77777777" w:rsidR="00417D51" w:rsidRDefault="004B59E3">
            <w:r>
              <w:rPr>
                <w:sz w:val="18"/>
              </w:rPr>
              <w:t>☐</w:t>
            </w:r>
          </w:p>
        </w:tc>
        <w:tc>
          <w:tcPr>
            <w:tcW w:w="2664"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7DE976CB" w14:textId="77777777" w:rsidR="00417D51" w:rsidRDefault="004B59E3">
            <w:r>
              <w:rPr>
                <w:sz w:val="18"/>
              </w:rPr>
              <w:t>☐</w:t>
            </w:r>
          </w:p>
        </w:tc>
        <w:tc>
          <w:tcPr>
            <w:tcW w:w="2664" w:type="dxa"/>
            <w:tcBorders>
              <w:top w:val="single" w:sz="6" w:space="0" w:color="D9E2EA"/>
              <w:left w:val="single" w:sz="6" w:space="0" w:color="D9E2EA"/>
              <w:bottom w:val="single" w:sz="6" w:space="0" w:color="D9E2EA"/>
              <w:right w:val="single" w:sz="6" w:space="0" w:color="D9E2EA"/>
            </w:tcBorders>
            <w:shd w:val="clear" w:color="auto" w:fill="F7FBFE"/>
            <w:tcMar>
              <w:top w:w="80" w:type="dxa"/>
              <w:left w:w="80" w:type="dxa"/>
              <w:bottom w:w="80" w:type="dxa"/>
              <w:right w:w="80" w:type="dxa"/>
            </w:tcMar>
            <w:vAlign w:val="center"/>
          </w:tcPr>
          <w:p w14:paraId="007F3738" w14:textId="77777777" w:rsidR="00417D51" w:rsidRDefault="00417D51"/>
        </w:tc>
      </w:tr>
    </w:tbl>
    <w:p w14:paraId="6DEA7ADF" w14:textId="77777777" w:rsidR="00417D51" w:rsidRDefault="004B59E3">
      <w:pPr>
        <w:pStyle w:val="Heading2"/>
      </w:pPr>
      <w:r>
        <w:t>Last-minute exam strategy page</w:t>
      </w:r>
    </w:p>
    <w:p w14:paraId="5778A80C" w14:textId="77777777" w:rsidR="00417D51" w:rsidRDefault="004B59E3">
      <w:pPr>
        <w:pStyle w:val="ListBullet"/>
      </w:pPr>
      <w:r>
        <w:t>Do not panic if the extract feels difficult. You are assessed on skills, not on knowing the text.</w:t>
      </w:r>
    </w:p>
    <w:p w14:paraId="4AD3AD26" w14:textId="77777777" w:rsidR="00417D51" w:rsidRDefault="004B59E3">
      <w:pPr>
        <w:pStyle w:val="ListBullet"/>
      </w:pPr>
      <w:r>
        <w:t>Read the questions before answering so you know what to look for.</w:t>
      </w:r>
    </w:p>
    <w:p w14:paraId="35A66E03" w14:textId="77777777" w:rsidR="00417D51" w:rsidRDefault="004B59E3">
      <w:pPr>
        <w:pStyle w:val="ListBullet"/>
      </w:pPr>
      <w:r>
        <w:t>For Q2 and Q3, two developed paragraphs can score well if they are precise and analytical.</w:t>
      </w:r>
    </w:p>
    <w:p w14:paraId="4CD72F72" w14:textId="77777777" w:rsidR="00417D51" w:rsidRDefault="004B59E3">
      <w:pPr>
        <w:pStyle w:val="ListBullet"/>
      </w:pPr>
      <w:r>
        <w:t>For Q4, keep returning to the statement: agree, disagree, partly agree.</w:t>
      </w:r>
    </w:p>
    <w:p w14:paraId="764417C1" w14:textId="77777777" w:rsidR="00417D51" w:rsidRDefault="004B59E3">
      <w:pPr>
        <w:pStyle w:val="ListBullet"/>
      </w:pPr>
      <w:r>
        <w:t>For Q5, less plot usually means more control. Focus on atmosphere, viewpoint and structure.</w:t>
      </w:r>
    </w:p>
    <w:p w14:paraId="2D50442C" w14:textId="77777777" w:rsidR="00417D51" w:rsidRDefault="004B59E3">
      <w:pPr>
        <w:pStyle w:val="ListBullet"/>
      </w:pPr>
      <w:r>
        <w:t>Leave five minutes to check. Correcting five sentence errors can make a real difference to AO6.</w:t>
      </w:r>
    </w:p>
    <w:p w14:paraId="7B54059A" w14:textId="77777777" w:rsidR="00417D51" w:rsidRDefault="004B59E3">
      <w:pPr>
        <w:pStyle w:val="ListBullet"/>
      </w:pPr>
      <w:r>
        <w:t>Your job is not to write the longest answer. Your job is to write the clearest, most relevant answer.</w:t>
      </w:r>
    </w:p>
    <w:tbl>
      <w:tblPr>
        <w:tblW w:w="0" w:type="auto"/>
        <w:jc w:val="center"/>
        <w:tblLook w:val="04A0" w:firstRow="1" w:lastRow="0" w:firstColumn="1" w:lastColumn="0" w:noHBand="0" w:noVBand="1"/>
      </w:tblPr>
      <w:tblGrid>
        <w:gridCol w:w="10630"/>
      </w:tblGrid>
      <w:tr w:rsidR="00417D51" w14:paraId="67FA298E" w14:textId="77777777">
        <w:trPr>
          <w:jc w:val="center"/>
        </w:trPr>
        <w:tc>
          <w:tcPr>
            <w:tcW w:w="10656" w:type="dxa"/>
            <w:tcBorders>
              <w:top w:val="single" w:sz="10" w:space="0" w:color="B8D8E6"/>
              <w:left w:val="single" w:sz="10" w:space="0" w:color="B8D8E6"/>
              <w:bottom w:val="single" w:sz="10" w:space="0" w:color="B8D8E6"/>
              <w:right w:val="single" w:sz="10" w:space="0" w:color="B8D8E6"/>
            </w:tcBorders>
            <w:shd w:val="clear" w:color="auto" w:fill="0B3954"/>
            <w:tcMar>
              <w:top w:w="100" w:type="dxa"/>
              <w:left w:w="120" w:type="dxa"/>
              <w:bottom w:w="80" w:type="dxa"/>
              <w:right w:w="120" w:type="dxa"/>
            </w:tcMar>
          </w:tcPr>
          <w:p w14:paraId="6167D8EF" w14:textId="77777777" w:rsidR="00417D51" w:rsidRDefault="004B59E3">
            <w:r>
              <w:rPr>
                <w:b/>
                <w:color w:val="FFFFFF"/>
                <w:sz w:val="20"/>
              </w:rPr>
              <w:t>Final reminder</w:t>
            </w:r>
          </w:p>
        </w:tc>
      </w:tr>
      <w:tr w:rsidR="00417D51" w14:paraId="74F5544A" w14:textId="77777777">
        <w:trPr>
          <w:jc w:val="center"/>
        </w:trPr>
        <w:tc>
          <w:tcPr>
            <w:tcW w:w="10656" w:type="dxa"/>
            <w:tcBorders>
              <w:top w:val="single" w:sz="10" w:space="0" w:color="B8D8E6"/>
              <w:left w:val="single" w:sz="10" w:space="0" w:color="B8D8E6"/>
              <w:bottom w:val="single" w:sz="10" w:space="0" w:color="B8D8E6"/>
              <w:right w:val="single" w:sz="10" w:space="0" w:color="B8D8E6"/>
            </w:tcBorders>
            <w:shd w:val="clear" w:color="auto" w:fill="E9F7EF"/>
            <w:tcMar>
              <w:top w:w="120" w:type="dxa"/>
              <w:left w:w="120" w:type="dxa"/>
              <w:bottom w:w="120" w:type="dxa"/>
              <w:right w:w="120" w:type="dxa"/>
            </w:tcMar>
          </w:tcPr>
          <w:p w14:paraId="03191989" w14:textId="77777777" w:rsidR="00417D51" w:rsidRDefault="004B59E3">
            <w:r>
              <w:rPr>
                <w:sz w:val="18"/>
              </w:rPr>
              <w:t>Precise evidence + clear explanation + controlled timing = stronger marks. You do not need to be perfect; you need to be focused.</w:t>
            </w:r>
          </w:p>
        </w:tc>
      </w:tr>
    </w:tbl>
    <w:p w14:paraId="02AF8B95" w14:textId="77777777" w:rsidR="00417D51" w:rsidRDefault="00417D51"/>
    <w:p w14:paraId="238A7E5D" w14:textId="77777777" w:rsidR="00417D51" w:rsidRDefault="004B59E3">
      <w:pPr>
        <w:pStyle w:val="Heading2"/>
      </w:pPr>
      <w:r>
        <w:t>Source references used for alignment</w:t>
      </w:r>
    </w:p>
    <w:p w14:paraId="131E8836" w14:textId="77777777" w:rsidR="00417D51" w:rsidRDefault="004B59E3">
      <w:pPr>
        <w:pStyle w:val="ListBullet"/>
      </w:pPr>
      <w:r>
        <w:t>AQA GCSE English Language 8700 Specification, Version 1.6, March 2026.</w:t>
      </w:r>
    </w:p>
    <w:p w14:paraId="155C429B" w14:textId="77777777" w:rsidR="00417D51" w:rsidRDefault="004B59E3">
      <w:pPr>
        <w:pStyle w:val="ListBullet"/>
      </w:pPr>
      <w:r>
        <w:t>AQA GCSE English Language 8700/1 Paper 1 updated Sample Assessment Materials for first exam June 2026.</w:t>
      </w:r>
    </w:p>
    <w:p w14:paraId="0F73F6A0" w14:textId="77777777" w:rsidR="00417D51" w:rsidRDefault="004B59E3">
      <w:pPr>
        <w:pStyle w:val="ListBullet"/>
      </w:pPr>
      <w:r>
        <w:t>AQA GCSE English Language 8700/1 sample mark scheme and AQA answers/commentaries for updated questions.</w:t>
      </w:r>
    </w:p>
    <w:sectPr w:rsidR="00417D51" w:rsidSect="001D4BA3">
      <w:type w:val="continuous"/>
      <w:pgSz w:w="12240" w:h="15840"/>
      <w:pgMar w:top="792" w:right="792" w:bottom="568" w:left="7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9C90C6" w14:textId="77777777" w:rsidR="0061545D" w:rsidRDefault="0061545D">
      <w:pPr>
        <w:spacing w:after="0" w:line="240" w:lineRule="auto"/>
      </w:pPr>
      <w:r>
        <w:separator/>
      </w:r>
    </w:p>
  </w:endnote>
  <w:endnote w:type="continuationSeparator" w:id="0">
    <w:p w14:paraId="56698ECC" w14:textId="77777777" w:rsidR="0061545D" w:rsidRDefault="006154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FAB7E" w14:textId="2898957A" w:rsidR="00417D51" w:rsidRDefault="00417D51">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8A33AA" w14:textId="77777777" w:rsidR="0061545D" w:rsidRDefault="0061545D">
      <w:pPr>
        <w:spacing w:after="0" w:line="240" w:lineRule="auto"/>
      </w:pPr>
      <w:r>
        <w:separator/>
      </w:r>
    </w:p>
  </w:footnote>
  <w:footnote w:type="continuationSeparator" w:id="0">
    <w:p w14:paraId="7BFDEC14" w14:textId="77777777" w:rsidR="0061545D" w:rsidRDefault="006154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159467684">
    <w:abstractNumId w:val="8"/>
  </w:num>
  <w:num w:numId="2" w16cid:durableId="1683774933">
    <w:abstractNumId w:val="6"/>
  </w:num>
  <w:num w:numId="3" w16cid:durableId="966619557">
    <w:abstractNumId w:val="5"/>
  </w:num>
  <w:num w:numId="4" w16cid:durableId="479538978">
    <w:abstractNumId w:val="4"/>
  </w:num>
  <w:num w:numId="5" w16cid:durableId="1887138231">
    <w:abstractNumId w:val="7"/>
  </w:num>
  <w:num w:numId="6" w16cid:durableId="1140809002">
    <w:abstractNumId w:val="3"/>
  </w:num>
  <w:num w:numId="7" w16cid:durableId="1259680157">
    <w:abstractNumId w:val="2"/>
  </w:num>
  <w:num w:numId="8" w16cid:durableId="546258402">
    <w:abstractNumId w:val="1"/>
  </w:num>
  <w:num w:numId="9" w16cid:durableId="13054313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856D2"/>
    <w:rsid w:val="0015074B"/>
    <w:rsid w:val="001D4BA3"/>
    <w:rsid w:val="0029639D"/>
    <w:rsid w:val="002B1E9F"/>
    <w:rsid w:val="00326F90"/>
    <w:rsid w:val="00417D51"/>
    <w:rsid w:val="004B59E3"/>
    <w:rsid w:val="0061545D"/>
    <w:rsid w:val="009467E6"/>
    <w:rsid w:val="00A21084"/>
    <w:rsid w:val="00AA1D8D"/>
    <w:rsid w:val="00B47730"/>
    <w:rsid w:val="00CB0664"/>
    <w:rsid w:val="00DE4B8E"/>
    <w:rsid w:val="00F4605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CC1F401"/>
  <w14:defaultImageDpi w14:val="300"/>
  <w15:docId w15:val="{0086671E-08A4-5648-94DE-F6A7F3A16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80"/>
    </w:pPr>
    <w:rPr>
      <w:rFonts w:ascii="Arial" w:eastAsia="Arial" w:hAnsi="Arial"/>
      <w:sz w:val="19"/>
    </w:rPr>
  </w:style>
  <w:style w:type="paragraph" w:styleId="Heading1">
    <w:name w:val="heading 1"/>
    <w:basedOn w:val="Normal"/>
    <w:next w:val="Normal"/>
    <w:link w:val="Heading1Char"/>
    <w:uiPriority w:val="9"/>
    <w:qFormat/>
    <w:rsid w:val="00FC693F"/>
    <w:pPr>
      <w:keepNext/>
      <w:keepLines/>
      <w:spacing w:before="160"/>
      <w:outlineLvl w:val="0"/>
    </w:pPr>
    <w:rPr>
      <w:rFonts w:asciiTheme="majorHAnsi" w:eastAsiaTheme="majorEastAsia" w:hAnsiTheme="majorHAnsi" w:cstheme="majorBidi"/>
      <w:b/>
      <w:bCs/>
      <w:color w:val="0B3954"/>
      <w:sz w:val="36"/>
      <w:szCs w:val="28"/>
    </w:rPr>
  </w:style>
  <w:style w:type="paragraph" w:styleId="Heading2">
    <w:name w:val="heading 2"/>
    <w:basedOn w:val="Normal"/>
    <w:next w:val="Normal"/>
    <w:link w:val="Heading2Char"/>
    <w:uiPriority w:val="9"/>
    <w:unhideWhenUsed/>
    <w:qFormat/>
    <w:rsid w:val="00FC693F"/>
    <w:pPr>
      <w:keepNext/>
      <w:keepLines/>
      <w:spacing w:before="160"/>
      <w:outlineLvl w:val="1"/>
    </w:pPr>
    <w:rPr>
      <w:rFonts w:asciiTheme="majorHAnsi" w:eastAsiaTheme="majorEastAsia" w:hAnsiTheme="majorHAnsi" w:cstheme="majorBidi"/>
      <w:b/>
      <w:bCs/>
      <w:color w:val="087E8B"/>
      <w:sz w:val="28"/>
      <w:szCs w:val="26"/>
    </w:rPr>
  </w:style>
  <w:style w:type="paragraph" w:styleId="Heading3">
    <w:name w:val="heading 3"/>
    <w:basedOn w:val="Normal"/>
    <w:next w:val="Normal"/>
    <w:link w:val="Heading3Char"/>
    <w:uiPriority w:val="9"/>
    <w:unhideWhenUsed/>
    <w:qFormat/>
    <w:rsid w:val="00FC693F"/>
    <w:pPr>
      <w:keepNext/>
      <w:keepLines/>
      <w:spacing w:before="160"/>
      <w:outlineLvl w:val="2"/>
    </w:pPr>
    <w:rPr>
      <w:rFonts w:asciiTheme="majorHAnsi" w:eastAsiaTheme="majorEastAsia" w:hAnsiTheme="majorHAnsi" w:cstheme="majorBidi"/>
      <w:b/>
      <w:bCs/>
      <w:color w:val="0B3954"/>
      <w:sz w:val="22"/>
    </w:rPr>
  </w:style>
  <w:style w:type="paragraph" w:styleId="Heading4">
    <w:name w:val="heading 4"/>
    <w:basedOn w:val="Normal"/>
    <w:next w:val="Normal"/>
    <w:link w:val="Heading4Char"/>
    <w:uiPriority w:val="9"/>
    <w:semiHidden/>
    <w:unhideWhenUsed/>
    <w:qFormat/>
    <w:rsid w:val="00FC693F"/>
    <w:pPr>
      <w:keepNext/>
      <w:keepLines/>
      <w:spacing w:before="160"/>
      <w:outlineLvl w:val="3"/>
    </w:pPr>
    <w:rPr>
      <w:rFonts w:asciiTheme="majorHAnsi" w:eastAsiaTheme="majorEastAsia" w:hAnsiTheme="majorHAnsi" w:cstheme="majorBidi"/>
      <w:b/>
      <w:bCs/>
      <w:i/>
      <w:iCs/>
      <w:color w:val="087E8B"/>
      <w:sz w:val="20"/>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Note">
    <w:name w:val="Small Note"/>
    <w:rPr>
      <w:rFonts w:ascii="Arial" w:eastAsia="Arial" w:hAnsi="Arial"/>
      <w:color w:val="4D5B65"/>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9750F47DE48D344AAB37F9BD5865A60" ma:contentTypeVersion="3" ma:contentTypeDescription="Create a new document." ma:contentTypeScope="" ma:versionID="1b241a4484963f771829fe6bf633b3fe">
  <xsd:schema xmlns:xsd="http://www.w3.org/2001/XMLSchema" xmlns:xs="http://www.w3.org/2001/XMLSchema" xmlns:p="http://schemas.microsoft.com/office/2006/metadata/properties" xmlns:ns2="5f404792-a5eb-49dd-8f6a-5824eac6611a" targetNamespace="http://schemas.microsoft.com/office/2006/metadata/properties" ma:root="true" ma:fieldsID="4fcf6419ee08a9e6dae858064dd5d222" ns2:_="">
    <xsd:import namespace="5f404792-a5eb-49dd-8f6a-5824eac6611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404792-a5eb-49dd-8f6a-5824eac661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79678CB2-D412-46BE-9185-994F03010FC9}"/>
</file>

<file path=customXml/itemProps3.xml><?xml version="1.0" encoding="utf-8"?>
<ds:datastoreItem xmlns:ds="http://schemas.openxmlformats.org/officeDocument/2006/customXml" ds:itemID="{AAA6E001-4CC6-445D-B637-892AB0A5706C}"/>
</file>

<file path=customXml/itemProps4.xml><?xml version="1.0" encoding="utf-8"?>
<ds:datastoreItem xmlns:ds="http://schemas.openxmlformats.org/officeDocument/2006/customXml" ds:itemID="{5760B964-3D6B-4004-80CE-1234344E4EA0}"/>
</file>

<file path=docProps/app.xml><?xml version="1.0" encoding="utf-8"?>
<Properties xmlns="http://schemas.openxmlformats.org/officeDocument/2006/extended-properties" xmlns:vt="http://schemas.openxmlformats.org/officeDocument/2006/docPropsVTypes">
  <Template>Normal</Template>
  <TotalTime>0</TotalTime>
  <Pages>22</Pages>
  <Words>5335</Words>
  <Characters>30414</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35678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Forhad Ali</dc:creator>
  <cp:keywords/>
  <dc:description>generated by python-docx</dc:description>
  <cp:lastModifiedBy>Mrs V Aggarwal</cp:lastModifiedBy>
  <cp:revision>3</cp:revision>
  <dcterms:created xsi:type="dcterms:W3CDTF">2026-07-02T14:29:00Z</dcterms:created>
  <dcterms:modified xsi:type="dcterms:W3CDTF">2026-07-02T14:40:00Z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0x010100F9750F47DE48D344AAB37F9BD5865A60</vt:lpwstr>
  </property>
</Properties>
</file>